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A0225" w14:textId="77777777" w:rsidR="00E55E1F" w:rsidRPr="0064454A" w:rsidRDefault="00E55E1F" w:rsidP="00E55E1F">
      <w:pPr>
        <w:spacing w:after="0" w:line="240" w:lineRule="auto"/>
        <w:rPr>
          <w:rFonts w:cstheme="minorHAnsi"/>
        </w:rPr>
      </w:pPr>
      <w:r w:rsidRPr="0064454A">
        <w:rPr>
          <w:rFonts w:cstheme="minorHAnsi"/>
          <w:noProof/>
        </w:rPr>
        <w:drawing>
          <wp:inline distT="0" distB="0" distL="0" distR="0" wp14:anchorId="2DB36B07" wp14:editId="571DC6F4">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21A134DD" w14:textId="77777777" w:rsidR="00E55E1F" w:rsidRPr="0064454A" w:rsidRDefault="00000000" w:rsidP="00E55E1F">
      <w:pPr>
        <w:spacing w:after="0" w:line="240" w:lineRule="auto"/>
        <w:rPr>
          <w:rStyle w:val="-"/>
          <w:rFonts w:cstheme="minorHAnsi"/>
          <w:sz w:val="20"/>
          <w:szCs w:val="20"/>
          <w:lang w:eastAsia="en-GB"/>
        </w:rPr>
      </w:pPr>
      <w:hyperlink r:id="rId8" w:tgtFrame="_blank" w:history="1">
        <w:r w:rsidR="00E55E1F" w:rsidRPr="0064454A">
          <w:rPr>
            <w:rStyle w:val="-"/>
            <w:rFonts w:cstheme="minorHAnsi"/>
            <w:sz w:val="20"/>
            <w:szCs w:val="20"/>
            <w:lang w:eastAsia="en-GB"/>
          </w:rPr>
          <w:t>https://lsionionnison.com/</w:t>
        </w:r>
      </w:hyperlink>
    </w:p>
    <w:p w14:paraId="4075B9A8" w14:textId="77777777" w:rsidR="00E55E1F" w:rsidRDefault="00E55E1F" w:rsidP="00E55E1F">
      <w:pPr>
        <w:spacing w:after="0" w:line="240" w:lineRule="auto"/>
      </w:pPr>
    </w:p>
    <w:p w14:paraId="59A0482E" w14:textId="77777777" w:rsidR="00E55E1F" w:rsidRPr="00FA45B4" w:rsidRDefault="00485DA0" w:rsidP="00FA45B4">
      <w:pPr>
        <w:spacing w:after="0" w:line="240" w:lineRule="auto"/>
        <w:rPr>
          <w:b/>
          <w:bCs/>
          <w:sz w:val="28"/>
          <w:szCs w:val="28"/>
          <w:u w:val="single"/>
        </w:rPr>
      </w:pPr>
      <w:r w:rsidRPr="00FA45B4">
        <w:rPr>
          <w:b/>
          <w:bCs/>
          <w:sz w:val="28"/>
          <w:szCs w:val="28"/>
          <w:u w:val="single"/>
        </w:rPr>
        <w:t>ΕΠ</w:t>
      </w:r>
      <w:r w:rsidR="00CD49DD" w:rsidRPr="00FA45B4">
        <w:rPr>
          <w:b/>
          <w:bCs/>
          <w:sz w:val="28"/>
          <w:szCs w:val="28"/>
          <w:u w:val="single"/>
        </w:rPr>
        <w:t>Ε</w:t>
      </w:r>
      <w:r w:rsidRPr="00FA45B4">
        <w:rPr>
          <w:b/>
          <w:bCs/>
          <w:sz w:val="28"/>
          <w:szCs w:val="28"/>
          <w:u w:val="single"/>
        </w:rPr>
        <w:t>ΡΩΤΗΣΗ:</w:t>
      </w:r>
    </w:p>
    <w:p w14:paraId="05BDD849" w14:textId="77777777" w:rsidR="00FA45B4" w:rsidRDefault="00FA45B4" w:rsidP="00E55E1F">
      <w:pPr>
        <w:spacing w:after="0" w:line="240" w:lineRule="auto"/>
        <w:jc w:val="center"/>
        <w:rPr>
          <w:b/>
          <w:bCs/>
          <w:sz w:val="32"/>
          <w:szCs w:val="32"/>
        </w:rPr>
      </w:pPr>
    </w:p>
    <w:p w14:paraId="52B8B0A9" w14:textId="48205D39" w:rsidR="00E66BDA" w:rsidRPr="00FA45B4" w:rsidRDefault="00CD49DD" w:rsidP="00E55E1F">
      <w:pPr>
        <w:spacing w:after="0" w:line="240" w:lineRule="auto"/>
        <w:jc w:val="center"/>
        <w:rPr>
          <w:b/>
          <w:bCs/>
          <w:sz w:val="28"/>
          <w:szCs w:val="28"/>
        </w:rPr>
      </w:pPr>
      <w:r w:rsidRPr="00FA45B4">
        <w:rPr>
          <w:b/>
          <w:bCs/>
          <w:sz w:val="28"/>
          <w:szCs w:val="28"/>
        </w:rPr>
        <w:t>Ποιος είναι ο σχεδιασμός της Περιφερειακής Αρχής</w:t>
      </w:r>
      <w:r w:rsidR="00E57778" w:rsidRPr="00FA45B4">
        <w:rPr>
          <w:b/>
          <w:bCs/>
          <w:sz w:val="28"/>
          <w:szCs w:val="28"/>
        </w:rPr>
        <w:t>,</w:t>
      </w:r>
      <w:r w:rsidRPr="00FA45B4">
        <w:rPr>
          <w:b/>
          <w:bCs/>
          <w:sz w:val="28"/>
          <w:szCs w:val="28"/>
        </w:rPr>
        <w:t xml:space="preserve"> για την έγκαιρη και ολοκληρωμένη δακοκτονία σε όλες τις Περιφερειακές ενότητες</w:t>
      </w:r>
      <w:r w:rsidR="00FA45B4">
        <w:rPr>
          <w:b/>
          <w:bCs/>
          <w:sz w:val="28"/>
          <w:szCs w:val="28"/>
        </w:rPr>
        <w:t>;</w:t>
      </w:r>
    </w:p>
    <w:p w14:paraId="4A4FE9B4" w14:textId="370194DD" w:rsidR="00CD49DD" w:rsidRPr="00E66BDA" w:rsidRDefault="00CD49DD" w:rsidP="00A613E6">
      <w:pPr>
        <w:spacing w:after="0" w:line="320" w:lineRule="exact"/>
        <w:rPr>
          <w:rFonts w:ascii="Calibri" w:hAnsi="Calibri" w:cs="Calibri"/>
        </w:rPr>
      </w:pPr>
    </w:p>
    <w:p w14:paraId="3F8E98BA" w14:textId="77777777" w:rsidR="00E66BDA" w:rsidRPr="00FA45B4" w:rsidRDefault="00485DA0" w:rsidP="00A613E6">
      <w:pPr>
        <w:spacing w:after="0" w:line="320" w:lineRule="exact"/>
        <w:jc w:val="both"/>
        <w:rPr>
          <w:rFonts w:ascii="Calibri" w:hAnsi="Calibri" w:cs="Calibri"/>
          <w:sz w:val="24"/>
          <w:szCs w:val="24"/>
        </w:rPr>
      </w:pPr>
      <w:r w:rsidRPr="00FA45B4">
        <w:rPr>
          <w:rFonts w:ascii="Calibri" w:hAnsi="Calibri" w:cs="Calibri"/>
          <w:b/>
          <w:bCs/>
          <w:sz w:val="24"/>
          <w:szCs w:val="24"/>
        </w:rPr>
        <w:t>Αυτές τις μέρες</w:t>
      </w:r>
      <w:r w:rsidR="00E46ABC" w:rsidRPr="00FA45B4">
        <w:rPr>
          <w:rFonts w:ascii="Calibri" w:hAnsi="Calibri" w:cs="Calibri"/>
          <w:sz w:val="24"/>
          <w:szCs w:val="24"/>
        </w:rPr>
        <w:t>,</w:t>
      </w:r>
      <w:r w:rsidRPr="00FA45B4">
        <w:rPr>
          <w:rFonts w:ascii="Calibri" w:hAnsi="Calibri" w:cs="Calibri"/>
          <w:sz w:val="24"/>
          <w:szCs w:val="24"/>
        </w:rPr>
        <w:t xml:space="preserve"> ζήσαμε σ</w:t>
      </w:r>
      <w:r w:rsidR="00B53516" w:rsidRPr="00FA45B4">
        <w:rPr>
          <w:rFonts w:ascii="Calibri" w:hAnsi="Calibri" w:cs="Calibri"/>
          <w:sz w:val="24"/>
          <w:szCs w:val="24"/>
        </w:rPr>
        <w:t>υγκλονιστικές εικόν</w:t>
      </w:r>
      <w:r w:rsidRPr="00FA45B4">
        <w:rPr>
          <w:rFonts w:ascii="Calibri" w:hAnsi="Calibri" w:cs="Calibri"/>
          <w:sz w:val="24"/>
          <w:szCs w:val="24"/>
        </w:rPr>
        <w:t>ες</w:t>
      </w:r>
      <w:r w:rsidR="00E66BDA" w:rsidRPr="00FA45B4">
        <w:rPr>
          <w:rFonts w:ascii="Calibri" w:hAnsi="Calibri" w:cs="Calibri"/>
          <w:sz w:val="24"/>
          <w:szCs w:val="24"/>
        </w:rPr>
        <w:t xml:space="preserve">, </w:t>
      </w:r>
      <w:r w:rsidR="00B53516" w:rsidRPr="00FA45B4">
        <w:rPr>
          <w:rFonts w:ascii="Calibri" w:hAnsi="Calibri" w:cs="Calibri"/>
          <w:sz w:val="24"/>
          <w:szCs w:val="24"/>
        </w:rPr>
        <w:t>με τη μετακίνηση χιλιάδων αγροτών από κάθε μεριά της Ελλάδας για το μεγάλο συλλαλητήριο</w:t>
      </w:r>
      <w:r w:rsidR="0044580B" w:rsidRPr="00FA45B4">
        <w:rPr>
          <w:rFonts w:ascii="Calibri" w:hAnsi="Calibri" w:cs="Calibri"/>
          <w:sz w:val="24"/>
          <w:szCs w:val="24"/>
        </w:rPr>
        <w:t xml:space="preserve"> στο κέντρο της Αθήνας.</w:t>
      </w:r>
    </w:p>
    <w:p w14:paraId="113A9A41" w14:textId="125E1D16" w:rsidR="002E601E" w:rsidRPr="00FA45B4" w:rsidRDefault="0044580B" w:rsidP="00A613E6">
      <w:pPr>
        <w:spacing w:after="0" w:line="320" w:lineRule="exact"/>
        <w:jc w:val="both"/>
        <w:rPr>
          <w:rFonts w:ascii="Calibri" w:hAnsi="Calibri" w:cs="Calibri"/>
          <w:sz w:val="24"/>
          <w:szCs w:val="24"/>
        </w:rPr>
      </w:pPr>
      <w:r w:rsidRPr="00FA45B4">
        <w:rPr>
          <w:rFonts w:ascii="Calibri" w:hAnsi="Calibri" w:cs="Calibri"/>
          <w:b/>
          <w:bCs/>
          <w:sz w:val="24"/>
          <w:szCs w:val="24"/>
        </w:rPr>
        <w:t xml:space="preserve">Αυτές </w:t>
      </w:r>
      <w:r w:rsidR="00E46ABC" w:rsidRPr="00FA45B4">
        <w:rPr>
          <w:rFonts w:ascii="Calibri" w:hAnsi="Calibri" w:cs="Calibri"/>
          <w:b/>
          <w:bCs/>
          <w:sz w:val="24"/>
          <w:szCs w:val="24"/>
        </w:rPr>
        <w:t>τις μέρες</w:t>
      </w:r>
      <w:r w:rsidR="00E66BDA" w:rsidRPr="00FA45B4">
        <w:rPr>
          <w:rFonts w:ascii="Calibri" w:hAnsi="Calibri" w:cs="Calibri"/>
          <w:sz w:val="24"/>
          <w:szCs w:val="24"/>
        </w:rPr>
        <w:t xml:space="preserve">, </w:t>
      </w:r>
      <w:r w:rsidR="00144114" w:rsidRPr="00FA45B4">
        <w:rPr>
          <w:rFonts w:ascii="Calibri" w:hAnsi="Calibri" w:cs="Calibri"/>
          <w:sz w:val="24"/>
          <w:szCs w:val="24"/>
        </w:rPr>
        <w:t>αποτυπώθηκαν μεγάλες στιγμές αλληλεγγύης και υποστήριξης στον δίκαιο αγώνα</w:t>
      </w:r>
      <w:r w:rsidRPr="00FA45B4">
        <w:rPr>
          <w:rFonts w:ascii="Calibri" w:hAnsi="Calibri" w:cs="Calibri"/>
          <w:sz w:val="24"/>
          <w:szCs w:val="24"/>
        </w:rPr>
        <w:t xml:space="preserve"> των αγροτών</w:t>
      </w:r>
      <w:r w:rsidR="00E66BDA" w:rsidRPr="00FA45B4">
        <w:rPr>
          <w:rFonts w:ascii="Calibri" w:hAnsi="Calibri" w:cs="Calibri"/>
          <w:sz w:val="24"/>
          <w:szCs w:val="24"/>
        </w:rPr>
        <w:t xml:space="preserve"> </w:t>
      </w:r>
      <w:r w:rsidR="00485DA0" w:rsidRPr="00FA45B4">
        <w:rPr>
          <w:rFonts w:ascii="Calibri" w:hAnsi="Calibri" w:cs="Calibri"/>
          <w:sz w:val="24"/>
          <w:szCs w:val="24"/>
        </w:rPr>
        <w:t>από φοιτητές</w:t>
      </w:r>
      <w:r w:rsidR="00E66BDA" w:rsidRPr="00FA45B4">
        <w:rPr>
          <w:rFonts w:ascii="Calibri" w:hAnsi="Calibri" w:cs="Calibri"/>
          <w:sz w:val="24"/>
          <w:szCs w:val="24"/>
        </w:rPr>
        <w:t xml:space="preserve">, </w:t>
      </w:r>
      <w:r w:rsidR="00485DA0" w:rsidRPr="00FA45B4">
        <w:rPr>
          <w:rFonts w:ascii="Calibri" w:hAnsi="Calibri" w:cs="Calibri"/>
          <w:sz w:val="24"/>
          <w:szCs w:val="24"/>
        </w:rPr>
        <w:t>εργ</w:t>
      </w:r>
      <w:r w:rsidRPr="00FA45B4">
        <w:rPr>
          <w:rFonts w:ascii="Calibri" w:hAnsi="Calibri" w:cs="Calibri"/>
          <w:sz w:val="24"/>
          <w:szCs w:val="24"/>
        </w:rPr>
        <w:t xml:space="preserve">αζόμενους, αυτοαπασχολούμενους, </w:t>
      </w:r>
      <w:r w:rsidR="001D70BC" w:rsidRPr="00FA45B4">
        <w:rPr>
          <w:rFonts w:ascii="Calibri" w:hAnsi="Calibri" w:cs="Calibri"/>
          <w:sz w:val="24"/>
          <w:szCs w:val="24"/>
        </w:rPr>
        <w:t>πλημμυροπαθείς, συνταξιούχους</w:t>
      </w:r>
      <w:r w:rsidR="00E46ABC" w:rsidRPr="00FA45B4">
        <w:rPr>
          <w:rFonts w:ascii="Calibri" w:hAnsi="Calibri" w:cs="Calibri"/>
          <w:sz w:val="24"/>
          <w:szCs w:val="24"/>
        </w:rPr>
        <w:t xml:space="preserve"> από </w:t>
      </w:r>
      <w:r w:rsidR="001D70BC" w:rsidRPr="00FA45B4">
        <w:rPr>
          <w:rFonts w:ascii="Calibri" w:hAnsi="Calibri" w:cs="Calibri"/>
          <w:sz w:val="24"/>
          <w:szCs w:val="24"/>
        </w:rPr>
        <w:t>όλο το λαό</w:t>
      </w:r>
      <w:r w:rsidR="00485DA0" w:rsidRPr="00FA45B4">
        <w:rPr>
          <w:rFonts w:ascii="Calibri" w:hAnsi="Calibri" w:cs="Calibri"/>
          <w:sz w:val="24"/>
          <w:szCs w:val="24"/>
        </w:rPr>
        <w:t>.</w:t>
      </w:r>
      <w:r w:rsidRPr="00FA45B4">
        <w:rPr>
          <w:rFonts w:ascii="Calibri" w:hAnsi="Calibri" w:cs="Calibri"/>
          <w:sz w:val="24"/>
          <w:szCs w:val="24"/>
        </w:rPr>
        <w:t xml:space="preserve"> </w:t>
      </w:r>
      <w:r w:rsidR="002E601E" w:rsidRPr="00FA45B4">
        <w:rPr>
          <w:rFonts w:ascii="Calibri" w:hAnsi="Calibri" w:cs="Calibri"/>
          <w:sz w:val="24"/>
          <w:szCs w:val="24"/>
        </w:rPr>
        <w:t>Έναν αγώνα που μας αφορά όλους γιατί όλοι βιώ</w:t>
      </w:r>
      <w:r w:rsidR="00DA29B7" w:rsidRPr="00FA45B4">
        <w:rPr>
          <w:rFonts w:ascii="Calibri" w:hAnsi="Calibri" w:cs="Calibri"/>
          <w:sz w:val="24"/>
          <w:szCs w:val="24"/>
        </w:rPr>
        <w:t>νουμε την ίδια εχθρική πολιτική.</w:t>
      </w:r>
    </w:p>
    <w:p w14:paraId="103C6E7B" w14:textId="6647CB8F" w:rsidR="001D70BC" w:rsidRPr="00FA45B4" w:rsidRDefault="002E601E" w:rsidP="00A613E6">
      <w:pPr>
        <w:spacing w:after="0" w:line="320" w:lineRule="exact"/>
        <w:jc w:val="both"/>
        <w:rPr>
          <w:rFonts w:ascii="Calibri" w:hAnsi="Calibri" w:cs="Calibri"/>
          <w:sz w:val="24"/>
          <w:szCs w:val="24"/>
        </w:rPr>
      </w:pPr>
      <w:r w:rsidRPr="00FA45B4">
        <w:rPr>
          <w:rFonts w:ascii="Calibri" w:hAnsi="Calibri" w:cs="Calibri"/>
          <w:sz w:val="24"/>
          <w:szCs w:val="24"/>
        </w:rPr>
        <w:t xml:space="preserve"> </w:t>
      </w:r>
      <w:r w:rsidR="0044580B" w:rsidRPr="00FA45B4">
        <w:rPr>
          <w:rFonts w:ascii="Calibri" w:hAnsi="Calibri" w:cs="Calibri"/>
          <w:b/>
          <w:bCs/>
          <w:sz w:val="24"/>
          <w:szCs w:val="24"/>
        </w:rPr>
        <w:t>Αυτές τις μέρες</w:t>
      </w:r>
      <w:r w:rsidR="00FA45B4">
        <w:rPr>
          <w:rFonts w:ascii="Calibri" w:hAnsi="Calibri" w:cs="Calibri"/>
          <w:b/>
          <w:bCs/>
          <w:sz w:val="24"/>
          <w:szCs w:val="24"/>
        </w:rPr>
        <w:t>,</w:t>
      </w:r>
      <w:r w:rsidR="0044580B" w:rsidRPr="00FA45B4">
        <w:rPr>
          <w:rFonts w:ascii="Calibri" w:hAnsi="Calibri" w:cs="Calibri"/>
          <w:sz w:val="24"/>
          <w:szCs w:val="24"/>
        </w:rPr>
        <w:t xml:space="preserve"> νοιώσαμε </w:t>
      </w:r>
      <w:r w:rsidR="001D70BC" w:rsidRPr="00FA45B4">
        <w:rPr>
          <w:rFonts w:ascii="Calibri" w:hAnsi="Calibri" w:cs="Calibri"/>
          <w:sz w:val="24"/>
          <w:szCs w:val="24"/>
        </w:rPr>
        <w:t xml:space="preserve">ακόμα </w:t>
      </w:r>
      <w:r w:rsidR="0044580B" w:rsidRPr="00FA45B4">
        <w:rPr>
          <w:rFonts w:ascii="Calibri" w:hAnsi="Calibri" w:cs="Calibri"/>
          <w:sz w:val="24"/>
          <w:szCs w:val="24"/>
        </w:rPr>
        <w:t>πιο αισιόδοξοι</w:t>
      </w:r>
      <w:r w:rsidR="00E66BDA" w:rsidRPr="00FA45B4">
        <w:rPr>
          <w:rFonts w:ascii="Calibri" w:hAnsi="Calibri" w:cs="Calibri"/>
          <w:sz w:val="24"/>
          <w:szCs w:val="24"/>
        </w:rPr>
        <w:t xml:space="preserve">, </w:t>
      </w:r>
      <w:r w:rsidR="0044580B" w:rsidRPr="00FA45B4">
        <w:rPr>
          <w:rFonts w:ascii="Calibri" w:hAnsi="Calibri" w:cs="Calibri"/>
          <w:sz w:val="24"/>
          <w:szCs w:val="24"/>
        </w:rPr>
        <w:t>βλέποντας</w:t>
      </w:r>
      <w:r w:rsidR="00E66BDA" w:rsidRPr="00FA45B4">
        <w:rPr>
          <w:rFonts w:ascii="Calibri" w:hAnsi="Calibri" w:cs="Calibri"/>
          <w:sz w:val="24"/>
          <w:szCs w:val="24"/>
        </w:rPr>
        <w:t xml:space="preserve"> </w:t>
      </w:r>
      <w:r w:rsidR="0044580B" w:rsidRPr="00FA45B4">
        <w:rPr>
          <w:rFonts w:ascii="Calibri" w:hAnsi="Calibri" w:cs="Calibri"/>
          <w:sz w:val="24"/>
          <w:szCs w:val="24"/>
        </w:rPr>
        <w:t>τη δύναμη της λαϊκής πλειοψηφίας, που όταν είναι αποφασισμένη, όταν στηρίζεται στην αλληλεγγύη, δείχνει ικανή να αντιμετωπίζε</w:t>
      </w:r>
      <w:r w:rsidR="001D70BC" w:rsidRPr="00FA45B4">
        <w:rPr>
          <w:rFonts w:ascii="Calibri" w:hAnsi="Calibri" w:cs="Calibri"/>
          <w:sz w:val="24"/>
          <w:szCs w:val="24"/>
        </w:rPr>
        <w:t>ι και τις πιο μεγάλες δυσκολίες.</w:t>
      </w:r>
    </w:p>
    <w:p w14:paraId="7967275E" w14:textId="78306E47" w:rsidR="0044580B" w:rsidRPr="00FA45B4" w:rsidRDefault="0044580B" w:rsidP="00A613E6">
      <w:pPr>
        <w:spacing w:after="0" w:line="320" w:lineRule="exact"/>
        <w:jc w:val="both"/>
        <w:rPr>
          <w:rFonts w:ascii="Calibri" w:hAnsi="Calibri" w:cs="Calibri"/>
          <w:sz w:val="24"/>
          <w:szCs w:val="24"/>
        </w:rPr>
      </w:pPr>
      <w:r w:rsidRPr="00FA45B4">
        <w:rPr>
          <w:rFonts w:ascii="Calibri" w:hAnsi="Calibri" w:cs="Calibri"/>
          <w:sz w:val="24"/>
          <w:szCs w:val="24"/>
        </w:rPr>
        <w:t xml:space="preserve"> </w:t>
      </w:r>
      <w:r w:rsidRPr="00FA45B4">
        <w:rPr>
          <w:rFonts w:ascii="Calibri" w:hAnsi="Calibri" w:cs="Calibri"/>
          <w:b/>
          <w:bCs/>
          <w:sz w:val="24"/>
          <w:szCs w:val="24"/>
        </w:rPr>
        <w:t>Οι αγρότ</w:t>
      </w:r>
      <w:r w:rsidR="002E601E" w:rsidRPr="00FA45B4">
        <w:rPr>
          <w:rFonts w:ascii="Calibri" w:hAnsi="Calibri" w:cs="Calibri"/>
          <w:b/>
          <w:bCs/>
          <w:sz w:val="24"/>
          <w:szCs w:val="24"/>
        </w:rPr>
        <w:t>ες δίνουν αγώνα επιβίωσης</w:t>
      </w:r>
      <w:r w:rsidR="00E66BDA" w:rsidRPr="00FA45B4">
        <w:rPr>
          <w:rFonts w:ascii="Calibri" w:hAnsi="Calibri" w:cs="Calibri"/>
          <w:b/>
          <w:bCs/>
          <w:sz w:val="24"/>
          <w:szCs w:val="24"/>
        </w:rPr>
        <w:t>.</w:t>
      </w:r>
      <w:r w:rsidR="00E66BDA" w:rsidRPr="00FA45B4">
        <w:rPr>
          <w:rFonts w:ascii="Calibri" w:hAnsi="Calibri" w:cs="Calibri"/>
          <w:sz w:val="24"/>
          <w:szCs w:val="24"/>
        </w:rPr>
        <w:t xml:space="preserve"> </w:t>
      </w:r>
      <w:r w:rsidR="002E601E" w:rsidRPr="00FA45B4">
        <w:rPr>
          <w:rFonts w:ascii="Calibri" w:hAnsi="Calibri" w:cs="Calibri"/>
          <w:sz w:val="24"/>
          <w:szCs w:val="24"/>
        </w:rPr>
        <w:t>Α</w:t>
      </w:r>
      <w:r w:rsidRPr="00FA45B4">
        <w:rPr>
          <w:rFonts w:ascii="Calibri" w:hAnsi="Calibri" w:cs="Calibri"/>
          <w:sz w:val="24"/>
          <w:szCs w:val="24"/>
        </w:rPr>
        <w:t xml:space="preserve">ντιμέτωποι, με το </w:t>
      </w:r>
      <w:r w:rsidR="002E601E" w:rsidRPr="00FA45B4">
        <w:rPr>
          <w:rFonts w:ascii="Calibri" w:hAnsi="Calibri" w:cs="Calibri"/>
          <w:sz w:val="24"/>
          <w:szCs w:val="24"/>
        </w:rPr>
        <w:t xml:space="preserve">δυσβάσταχτο </w:t>
      </w:r>
      <w:r w:rsidRPr="00FA45B4">
        <w:rPr>
          <w:rFonts w:ascii="Calibri" w:hAnsi="Calibri" w:cs="Calibri"/>
          <w:sz w:val="24"/>
          <w:szCs w:val="24"/>
        </w:rPr>
        <w:t xml:space="preserve">κόστος παραγωγής, το </w:t>
      </w:r>
      <w:r w:rsidR="002E601E" w:rsidRPr="00FA45B4">
        <w:rPr>
          <w:rFonts w:ascii="Calibri" w:hAnsi="Calibri" w:cs="Calibri"/>
          <w:sz w:val="24"/>
          <w:szCs w:val="24"/>
        </w:rPr>
        <w:t xml:space="preserve">πανάκριβο </w:t>
      </w:r>
      <w:r w:rsidRPr="00FA45B4">
        <w:rPr>
          <w:rFonts w:ascii="Calibri" w:hAnsi="Calibri" w:cs="Calibri"/>
          <w:sz w:val="24"/>
          <w:szCs w:val="24"/>
        </w:rPr>
        <w:t>ε</w:t>
      </w:r>
      <w:r w:rsidR="002E601E" w:rsidRPr="00FA45B4">
        <w:rPr>
          <w:rFonts w:ascii="Calibri" w:hAnsi="Calibri" w:cs="Calibri"/>
          <w:sz w:val="24"/>
          <w:szCs w:val="24"/>
        </w:rPr>
        <w:t>νεργειακό κόστος,</w:t>
      </w:r>
      <w:r w:rsidR="00E66BDA" w:rsidRPr="00FA45B4">
        <w:rPr>
          <w:rFonts w:ascii="Calibri" w:hAnsi="Calibri" w:cs="Calibri"/>
          <w:sz w:val="24"/>
          <w:szCs w:val="24"/>
        </w:rPr>
        <w:t xml:space="preserve"> </w:t>
      </w:r>
      <w:r w:rsidRPr="00FA45B4">
        <w:rPr>
          <w:rFonts w:ascii="Calibri" w:hAnsi="Calibri" w:cs="Calibri"/>
          <w:sz w:val="24"/>
          <w:szCs w:val="24"/>
        </w:rPr>
        <w:t>τον</w:t>
      </w:r>
      <w:r w:rsidR="002E601E" w:rsidRPr="00FA45B4">
        <w:rPr>
          <w:rFonts w:ascii="Calibri" w:hAnsi="Calibri" w:cs="Calibri"/>
          <w:sz w:val="24"/>
          <w:szCs w:val="24"/>
        </w:rPr>
        <w:t xml:space="preserve"> ληστρικό</w:t>
      </w:r>
      <w:r w:rsidR="00E66BDA" w:rsidRPr="00FA45B4">
        <w:rPr>
          <w:rFonts w:ascii="Calibri" w:hAnsi="Calibri" w:cs="Calibri"/>
          <w:sz w:val="24"/>
          <w:szCs w:val="24"/>
        </w:rPr>
        <w:t xml:space="preserve"> </w:t>
      </w:r>
      <w:r w:rsidR="002E601E" w:rsidRPr="00FA45B4">
        <w:rPr>
          <w:rFonts w:ascii="Calibri" w:hAnsi="Calibri" w:cs="Calibri"/>
          <w:sz w:val="24"/>
          <w:szCs w:val="24"/>
        </w:rPr>
        <w:t>ΕΛΓΑ, την ΚΑΠ που τους οδηγεί στον αφανισμό</w:t>
      </w:r>
      <w:r w:rsidRPr="00FA45B4">
        <w:rPr>
          <w:rFonts w:ascii="Calibri" w:hAnsi="Calibri" w:cs="Calibri"/>
          <w:sz w:val="24"/>
          <w:szCs w:val="24"/>
        </w:rPr>
        <w:t xml:space="preserve">. </w:t>
      </w:r>
      <w:r w:rsidR="002E601E" w:rsidRPr="00FA45B4">
        <w:rPr>
          <w:rFonts w:ascii="Calibri" w:hAnsi="Calibri" w:cs="Calibri"/>
          <w:sz w:val="24"/>
          <w:szCs w:val="24"/>
        </w:rPr>
        <w:t>Εκείνοι βρίσκονται αντιμέτωποι με τις χαμηλές τιμές στην παραγωγή τους</w:t>
      </w:r>
      <w:r w:rsidR="00E66BDA" w:rsidRPr="00FA45B4">
        <w:rPr>
          <w:rFonts w:ascii="Calibri" w:hAnsi="Calibri" w:cs="Calibri"/>
          <w:sz w:val="24"/>
          <w:szCs w:val="24"/>
        </w:rPr>
        <w:t xml:space="preserve">, </w:t>
      </w:r>
      <w:r w:rsidR="002E601E" w:rsidRPr="00FA45B4">
        <w:rPr>
          <w:rFonts w:ascii="Calibri" w:hAnsi="Calibri" w:cs="Calibri"/>
          <w:sz w:val="24"/>
          <w:szCs w:val="24"/>
        </w:rPr>
        <w:t>εμείς με τις υψηλές τιμές των προϊόντων στο «ράφι»</w:t>
      </w:r>
    </w:p>
    <w:p w14:paraId="1AB60D5E" w14:textId="77777777" w:rsidR="00E66BDA" w:rsidRPr="00FA45B4" w:rsidRDefault="001D70BC" w:rsidP="00A613E6">
      <w:pPr>
        <w:spacing w:after="0" w:line="320" w:lineRule="exact"/>
        <w:jc w:val="both"/>
        <w:rPr>
          <w:rFonts w:ascii="Calibri" w:hAnsi="Calibri" w:cs="Calibri"/>
          <w:sz w:val="24"/>
          <w:szCs w:val="24"/>
        </w:rPr>
      </w:pPr>
      <w:r w:rsidRPr="00FA45B4">
        <w:rPr>
          <w:rFonts w:ascii="Calibri" w:hAnsi="Calibri" w:cs="Calibri"/>
          <w:sz w:val="24"/>
          <w:szCs w:val="24"/>
        </w:rPr>
        <w:t xml:space="preserve"> </w:t>
      </w:r>
      <w:r w:rsidR="00DA29B7" w:rsidRPr="00FA45B4">
        <w:rPr>
          <w:rFonts w:ascii="Calibri" w:hAnsi="Calibri" w:cs="Calibri"/>
          <w:sz w:val="24"/>
          <w:szCs w:val="24"/>
        </w:rPr>
        <w:t>Ταυτόχρονα βρίσκονται α</w:t>
      </w:r>
      <w:r w:rsidR="00330530" w:rsidRPr="00FA45B4">
        <w:rPr>
          <w:rFonts w:ascii="Calibri" w:hAnsi="Calibri" w:cs="Calibri"/>
          <w:sz w:val="24"/>
          <w:szCs w:val="24"/>
        </w:rPr>
        <w:t xml:space="preserve">ντιμέτωποι </w:t>
      </w:r>
      <w:r w:rsidR="00DA29B7" w:rsidRPr="00FA45B4">
        <w:rPr>
          <w:rFonts w:ascii="Calibri" w:hAnsi="Calibri" w:cs="Calibri"/>
          <w:sz w:val="24"/>
          <w:szCs w:val="24"/>
        </w:rPr>
        <w:t>με ένα κράτος που αφήνει</w:t>
      </w:r>
      <w:r w:rsidR="00E66BDA" w:rsidRPr="00FA45B4">
        <w:rPr>
          <w:rFonts w:ascii="Calibri" w:hAnsi="Calibri" w:cs="Calibri"/>
          <w:sz w:val="24"/>
          <w:szCs w:val="24"/>
        </w:rPr>
        <w:t xml:space="preserve"> </w:t>
      </w:r>
      <w:r w:rsidR="00330530" w:rsidRPr="00FA45B4">
        <w:rPr>
          <w:rFonts w:ascii="Calibri" w:hAnsi="Calibri" w:cs="Calibri"/>
          <w:sz w:val="24"/>
          <w:szCs w:val="24"/>
        </w:rPr>
        <w:t>απροστάτευτη την παραγωγή τους</w:t>
      </w:r>
      <w:r w:rsidR="002E601E" w:rsidRPr="00FA45B4">
        <w:rPr>
          <w:rFonts w:ascii="Calibri" w:hAnsi="Calibri" w:cs="Calibri"/>
          <w:sz w:val="24"/>
          <w:szCs w:val="24"/>
        </w:rPr>
        <w:t xml:space="preserve"> από πλημμύρες, πυρκαγιές και </w:t>
      </w:r>
      <w:r w:rsidR="00330530" w:rsidRPr="00FA45B4">
        <w:rPr>
          <w:rFonts w:ascii="Calibri" w:hAnsi="Calibri" w:cs="Calibri"/>
          <w:sz w:val="24"/>
          <w:szCs w:val="24"/>
        </w:rPr>
        <w:t>ασθένειες</w:t>
      </w:r>
      <w:r w:rsidR="001A6816" w:rsidRPr="00FA45B4">
        <w:rPr>
          <w:rFonts w:ascii="Calibri" w:hAnsi="Calibri" w:cs="Calibri"/>
          <w:sz w:val="24"/>
          <w:szCs w:val="24"/>
        </w:rPr>
        <w:t>, όπως ο δάκος.</w:t>
      </w:r>
    </w:p>
    <w:p w14:paraId="0A09C1F3" w14:textId="5C85F933" w:rsidR="004B38F2" w:rsidRPr="00FA45B4" w:rsidRDefault="004B38F2" w:rsidP="00A613E6">
      <w:p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 xml:space="preserve">Όπως είναι γνωστό η δακοκτονία αποτελεί μια από τις πιο βασικές επεμβάσεις προστασίας του </w:t>
      </w:r>
      <w:proofErr w:type="spellStart"/>
      <w:r w:rsidRPr="00FA45B4">
        <w:rPr>
          <w:rFonts w:ascii="Calibri" w:eastAsia="Times New Roman" w:hAnsi="Calibri" w:cs="Calibri"/>
          <w:sz w:val="24"/>
          <w:szCs w:val="24"/>
        </w:rPr>
        <w:t>ελαιοκάρπου</w:t>
      </w:r>
      <w:proofErr w:type="spellEnd"/>
      <w:r w:rsidRPr="00FA45B4">
        <w:rPr>
          <w:rFonts w:ascii="Calibri" w:eastAsia="Times New Roman" w:hAnsi="Calibri" w:cs="Calibri"/>
          <w:sz w:val="24"/>
          <w:szCs w:val="24"/>
        </w:rPr>
        <w:t xml:space="preserve"> από προσβολές του δάκου της ελιάς, που υποβαθμίζει την ποιότητα και φυσικά την ποσότητα της ελιάς και κατ</w:t>
      </w:r>
      <w:r w:rsidR="00E66BDA" w:rsidRPr="00FA45B4">
        <w:rPr>
          <w:rFonts w:ascii="Calibri" w:eastAsia="Times New Roman" w:hAnsi="Calibri" w:cs="Calibri"/>
          <w:sz w:val="24"/>
          <w:szCs w:val="24"/>
        </w:rPr>
        <w:t>’</w:t>
      </w:r>
      <w:r w:rsidRPr="00FA45B4">
        <w:rPr>
          <w:rFonts w:ascii="Calibri" w:eastAsia="Times New Roman" w:hAnsi="Calibri" w:cs="Calibri"/>
          <w:sz w:val="24"/>
          <w:szCs w:val="24"/>
        </w:rPr>
        <w:t xml:space="preserve"> επέκταση και του λαδιού. Και επειδή τα προϊόντα αυτά αποτελούν βασική πηγή της διατροφής του λαού μας, είναι επίσης σημαντικό εξαγώγιμο προϊόν, η προστασία του θα έπρεπε να αποτελεί πρώτιστης σημασίας ζήτημα.</w:t>
      </w:r>
    </w:p>
    <w:p w14:paraId="3362356F" w14:textId="08E044B4" w:rsidR="00DA29B7" w:rsidRPr="00FA45B4" w:rsidRDefault="004B38F2" w:rsidP="00A613E6">
      <w:pPr>
        <w:spacing w:after="0" w:line="320" w:lineRule="exact"/>
        <w:jc w:val="both"/>
        <w:rPr>
          <w:rFonts w:ascii="Calibri" w:hAnsi="Calibri" w:cs="Calibri"/>
          <w:sz w:val="24"/>
          <w:szCs w:val="24"/>
        </w:rPr>
      </w:pPr>
      <w:r w:rsidRPr="00FA45B4">
        <w:rPr>
          <w:rFonts w:ascii="Calibri" w:hAnsi="Calibri" w:cs="Calibri"/>
          <w:b/>
          <w:bCs/>
          <w:sz w:val="24"/>
          <w:szCs w:val="24"/>
        </w:rPr>
        <w:t>Παρόλα αυτά για άλλη μια χρονιά,</w:t>
      </w:r>
      <w:r w:rsidRPr="00FA45B4">
        <w:rPr>
          <w:rFonts w:ascii="Calibri" w:hAnsi="Calibri" w:cs="Calibri"/>
          <w:sz w:val="24"/>
          <w:szCs w:val="24"/>
        </w:rPr>
        <w:t xml:space="preserve"> </w:t>
      </w:r>
      <w:r w:rsidRPr="00FA45B4">
        <w:rPr>
          <w:rFonts w:ascii="Calibri" w:hAnsi="Calibri" w:cs="Calibri"/>
          <w:b/>
          <w:bCs/>
          <w:sz w:val="24"/>
          <w:szCs w:val="24"/>
        </w:rPr>
        <w:t xml:space="preserve">με ευθύνη της κυβέρνησης και των </w:t>
      </w:r>
      <w:r w:rsidR="00FA45B4" w:rsidRPr="00FA45B4">
        <w:rPr>
          <w:rFonts w:ascii="Calibri" w:hAnsi="Calibri" w:cs="Calibri"/>
          <w:b/>
          <w:bCs/>
          <w:sz w:val="24"/>
          <w:szCs w:val="24"/>
        </w:rPr>
        <w:t>Π</w:t>
      </w:r>
      <w:r w:rsidRPr="00FA45B4">
        <w:rPr>
          <w:rFonts w:ascii="Calibri" w:hAnsi="Calibri" w:cs="Calibri"/>
          <w:b/>
          <w:bCs/>
          <w:sz w:val="24"/>
          <w:szCs w:val="24"/>
        </w:rPr>
        <w:t>εριφερειών</w:t>
      </w:r>
      <w:r w:rsidRPr="00FA45B4">
        <w:rPr>
          <w:rFonts w:ascii="Calibri" w:hAnsi="Calibri" w:cs="Calibri"/>
          <w:sz w:val="24"/>
          <w:szCs w:val="24"/>
        </w:rPr>
        <w:t xml:space="preserve"> που αποδέχονται και υλοποιούν την πολιτική για τη δακοκτονία, ακολουθείται η τακτική με την </w:t>
      </w:r>
      <w:r w:rsidRPr="00FA45B4">
        <w:rPr>
          <w:rFonts w:ascii="Calibri" w:hAnsi="Calibri" w:cs="Calibri"/>
          <w:b/>
          <w:bCs/>
          <w:sz w:val="24"/>
          <w:szCs w:val="24"/>
        </w:rPr>
        <w:t>ανάθεση της όλης διαδικασίας σε εργολάβους</w:t>
      </w:r>
      <w:r w:rsidR="00FA45B4">
        <w:rPr>
          <w:rFonts w:ascii="Calibri" w:hAnsi="Calibri" w:cs="Calibri"/>
          <w:b/>
          <w:bCs/>
          <w:sz w:val="24"/>
          <w:szCs w:val="24"/>
        </w:rPr>
        <w:t>,</w:t>
      </w:r>
      <w:r w:rsidRPr="00FA45B4">
        <w:rPr>
          <w:rFonts w:ascii="Calibri" w:hAnsi="Calibri" w:cs="Calibri"/>
          <w:sz w:val="24"/>
          <w:szCs w:val="24"/>
        </w:rPr>
        <w:t xml:space="preserve"> με κακοπληρωμένους εργαζόμενους, με μπαλώματα, με κουτσουρεμένα κονδύλια, που αφήνει εκτεθειμένους τους μικρο</w:t>
      </w:r>
      <w:r w:rsidR="001D70BC" w:rsidRPr="00FA45B4">
        <w:rPr>
          <w:rFonts w:ascii="Calibri" w:hAnsi="Calibri" w:cs="Calibri"/>
          <w:sz w:val="24"/>
          <w:szCs w:val="24"/>
        </w:rPr>
        <w:t>ύς και μεσαίους ελαιοπαραγωγούς,</w:t>
      </w:r>
      <w:r w:rsidR="00E66BDA" w:rsidRPr="00FA45B4">
        <w:rPr>
          <w:rFonts w:ascii="Calibri" w:hAnsi="Calibri" w:cs="Calibri"/>
          <w:sz w:val="24"/>
          <w:szCs w:val="24"/>
        </w:rPr>
        <w:t xml:space="preserve"> </w:t>
      </w:r>
      <w:r w:rsidR="001D70BC" w:rsidRPr="00FA45B4">
        <w:rPr>
          <w:rFonts w:ascii="Calibri" w:hAnsi="Calibri" w:cs="Calibri"/>
          <w:sz w:val="24"/>
          <w:szCs w:val="24"/>
        </w:rPr>
        <w:t>παρόλο που τους παρακρατούν και σχετικό χαράτσι 2%.</w:t>
      </w:r>
    </w:p>
    <w:p w14:paraId="59A8B8F7" w14:textId="1389A9D5" w:rsidR="004B38F2" w:rsidRPr="00FA45B4" w:rsidRDefault="00DA29B7" w:rsidP="00A613E6">
      <w:pPr>
        <w:spacing w:after="0" w:line="320" w:lineRule="exact"/>
        <w:jc w:val="both"/>
        <w:rPr>
          <w:rFonts w:ascii="Calibri" w:hAnsi="Calibri" w:cs="Calibri"/>
          <w:sz w:val="24"/>
          <w:szCs w:val="24"/>
        </w:rPr>
      </w:pPr>
      <w:r w:rsidRPr="00FA45B4">
        <w:rPr>
          <w:rFonts w:ascii="Calibri" w:hAnsi="Calibri" w:cs="Calibri"/>
          <w:b/>
          <w:bCs/>
          <w:sz w:val="24"/>
          <w:szCs w:val="24"/>
        </w:rPr>
        <w:t>Να θυμίσουμε ότι κατά την περσινή περίοδο ο επαναληπτικός ψεκασμός στην Π.Ε Κέρκυρας δεν πραγματοποιήθηκε</w:t>
      </w:r>
      <w:r w:rsidRPr="00FA45B4">
        <w:rPr>
          <w:rFonts w:ascii="Calibri" w:hAnsi="Calibri" w:cs="Calibri"/>
          <w:sz w:val="24"/>
          <w:szCs w:val="24"/>
        </w:rPr>
        <w:t>.</w:t>
      </w:r>
      <w:r w:rsidR="00E66BDA" w:rsidRPr="00FA45B4">
        <w:rPr>
          <w:rFonts w:ascii="Calibri" w:hAnsi="Calibri" w:cs="Calibri"/>
          <w:sz w:val="24"/>
          <w:szCs w:val="24"/>
        </w:rPr>
        <w:t xml:space="preserve"> </w:t>
      </w:r>
      <w:r w:rsidRPr="00FA45B4">
        <w:rPr>
          <w:rFonts w:ascii="Calibri" w:hAnsi="Calibri" w:cs="Calibri"/>
          <w:sz w:val="24"/>
          <w:szCs w:val="24"/>
        </w:rPr>
        <w:t xml:space="preserve">Υπάρχουν </w:t>
      </w:r>
      <w:r w:rsidR="004B38F2" w:rsidRPr="00FA45B4">
        <w:rPr>
          <w:rFonts w:ascii="Calibri" w:hAnsi="Calibri" w:cs="Calibri"/>
          <w:sz w:val="24"/>
          <w:szCs w:val="24"/>
        </w:rPr>
        <w:t>ελλείψεις στην αντιμετώπιση, με τ</w:t>
      </w:r>
      <w:r w:rsidR="001D70BC" w:rsidRPr="00FA45B4">
        <w:rPr>
          <w:rFonts w:ascii="Calibri" w:hAnsi="Calibri" w:cs="Calibri"/>
          <w:sz w:val="24"/>
          <w:szCs w:val="24"/>
        </w:rPr>
        <w:t>ις παγίδες</w:t>
      </w:r>
      <w:r w:rsidR="00E66BDA" w:rsidRPr="00FA45B4">
        <w:rPr>
          <w:rFonts w:ascii="Calibri" w:hAnsi="Calibri" w:cs="Calibri"/>
          <w:sz w:val="24"/>
          <w:szCs w:val="24"/>
        </w:rPr>
        <w:t xml:space="preserve">, </w:t>
      </w:r>
      <w:r w:rsidR="004B38F2" w:rsidRPr="00FA45B4">
        <w:rPr>
          <w:rFonts w:ascii="Calibri" w:hAnsi="Calibri" w:cs="Calibri"/>
          <w:sz w:val="24"/>
          <w:szCs w:val="24"/>
        </w:rPr>
        <w:t>η έναρξη του πρώτου ψεκασμού που ακολουθεί την ανάρτηση των παγίδων είναι εκτός χρόνου, με αποτέλεσμα να μην μπορεί να αντιμετωπιστεί ο πληθυσμός της πρώτης και πιο κρίσιμης γενιάς του δάκου</w:t>
      </w:r>
      <w:r w:rsidR="00FA45B4">
        <w:rPr>
          <w:rFonts w:ascii="Calibri" w:hAnsi="Calibri" w:cs="Calibri"/>
          <w:sz w:val="24"/>
          <w:szCs w:val="24"/>
        </w:rPr>
        <w:t>.</w:t>
      </w:r>
      <w:r w:rsidR="004B38F2" w:rsidRPr="00FA45B4">
        <w:rPr>
          <w:rFonts w:ascii="Calibri" w:hAnsi="Calibri" w:cs="Calibri"/>
          <w:sz w:val="24"/>
          <w:szCs w:val="24"/>
        </w:rPr>
        <w:t xml:space="preserve"> </w:t>
      </w:r>
      <w:r w:rsidR="00FA45B4">
        <w:rPr>
          <w:rFonts w:ascii="Calibri" w:hAnsi="Calibri" w:cs="Calibri"/>
          <w:sz w:val="24"/>
          <w:szCs w:val="24"/>
        </w:rPr>
        <w:t>Ο</w:t>
      </w:r>
      <w:r w:rsidR="004B38F2" w:rsidRPr="00FA45B4">
        <w:rPr>
          <w:rFonts w:ascii="Calibri" w:hAnsi="Calibri" w:cs="Calibri"/>
          <w:sz w:val="24"/>
          <w:szCs w:val="24"/>
        </w:rPr>
        <w:t>ι προσλήψεις γεωπόνων λίγες δεν φτάνουν για εκτελεστεί σωστά το πρόγραμμα, ο διαγωνισμός για την προμήθεια φαρμάκων γίνεται αργά</w:t>
      </w:r>
      <w:r w:rsidRPr="00FA45B4">
        <w:rPr>
          <w:rFonts w:ascii="Calibri" w:hAnsi="Calibri" w:cs="Calibri"/>
          <w:sz w:val="24"/>
          <w:szCs w:val="24"/>
        </w:rPr>
        <w:t xml:space="preserve"> με αποτέλεσμα να χρησιμοποιείται</w:t>
      </w:r>
      <w:r w:rsidR="004B38F2" w:rsidRPr="00FA45B4">
        <w:rPr>
          <w:rFonts w:ascii="Calibri" w:hAnsi="Calibri" w:cs="Calibri"/>
          <w:sz w:val="24"/>
          <w:szCs w:val="24"/>
        </w:rPr>
        <w:t xml:space="preserve"> στη αρχή ό</w:t>
      </w:r>
      <w:r w:rsidRPr="00FA45B4">
        <w:rPr>
          <w:rFonts w:ascii="Calibri" w:hAnsi="Calibri" w:cs="Calibri"/>
          <w:sz w:val="24"/>
          <w:szCs w:val="24"/>
        </w:rPr>
        <w:t>,</w:t>
      </w:r>
      <w:r w:rsidR="004B38F2" w:rsidRPr="00FA45B4">
        <w:rPr>
          <w:rFonts w:ascii="Calibri" w:hAnsi="Calibri" w:cs="Calibri"/>
          <w:sz w:val="24"/>
          <w:szCs w:val="24"/>
        </w:rPr>
        <w:t>τι υπάρχει από την προηγούμενη χρονιά.</w:t>
      </w:r>
    </w:p>
    <w:p w14:paraId="05F08FBE" w14:textId="77777777" w:rsidR="00E66BDA" w:rsidRPr="00FA45B4" w:rsidRDefault="004B38F2" w:rsidP="00A613E6">
      <w:pPr>
        <w:spacing w:after="0" w:line="320" w:lineRule="exact"/>
        <w:jc w:val="both"/>
        <w:rPr>
          <w:rFonts w:ascii="Calibri" w:eastAsia="Times New Roman" w:hAnsi="Calibri" w:cs="Calibri"/>
          <w:b/>
          <w:bCs/>
          <w:sz w:val="24"/>
          <w:szCs w:val="24"/>
        </w:rPr>
      </w:pPr>
      <w:r w:rsidRPr="00FA45B4">
        <w:rPr>
          <w:rFonts w:ascii="Calibri" w:eastAsia="Times New Roman" w:hAnsi="Calibri" w:cs="Calibri"/>
          <w:b/>
          <w:bCs/>
          <w:sz w:val="24"/>
          <w:szCs w:val="24"/>
        </w:rPr>
        <w:t>Επιπλέον με βάση τα στοιχεία, από το 2009 οι εκάστοτε κυβερνήσεις προχωρούν χρόνο με το χρόνο σε σταδιακή μείωση των ποσών που διατίθενται για την προστασία των καλλιεργειών με ψεκασμούς.</w:t>
      </w:r>
    </w:p>
    <w:p w14:paraId="23E7EAFA" w14:textId="552BA1F1" w:rsidR="004B38F2" w:rsidRPr="00FA45B4" w:rsidRDefault="004B38F2" w:rsidP="00A613E6">
      <w:p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 xml:space="preserve">Όταν λοιπόν μειώνονται οι δαπάνες για τη δακοκτονία από την άλλη αυξάνονται τα κοστολόγια στους ελαιοπαραγωγούς και μάλιστα προτρέπουν με επίσημες ανακοινώσεις των διευθύνσεων </w:t>
      </w:r>
      <w:r w:rsidRPr="00FA45B4">
        <w:rPr>
          <w:rFonts w:ascii="Calibri" w:eastAsia="Times New Roman" w:hAnsi="Calibri" w:cs="Calibri"/>
          <w:sz w:val="24"/>
          <w:szCs w:val="24"/>
        </w:rPr>
        <w:lastRenderedPageBreak/>
        <w:t>Αγροτικής Ανάπτυξης να κάνουν οι ίδιοι οι παραγωγοί επικαλύψεις με ψεκασμούς αν θέλουν να σώσουν το βιός τους, τότε μιλάμε για πλήρη απαξίωση της δακοκτονίας αφήνοντας τους ελαιοπαραγωγούς στην τύχη τους όπως συμβαίνει τα τελευταία χρόνια.</w:t>
      </w:r>
    </w:p>
    <w:p w14:paraId="132E3212" w14:textId="77777777" w:rsidR="004B38F2" w:rsidRPr="00FA45B4" w:rsidRDefault="004B38F2" w:rsidP="00A613E6">
      <w:pPr>
        <w:spacing w:after="0" w:line="320" w:lineRule="exact"/>
        <w:jc w:val="both"/>
        <w:rPr>
          <w:rFonts w:ascii="Calibri" w:eastAsia="Times New Roman" w:hAnsi="Calibri" w:cs="Calibri"/>
          <w:sz w:val="24"/>
          <w:szCs w:val="24"/>
        </w:rPr>
      </w:pPr>
      <w:r w:rsidRPr="00FA45B4">
        <w:rPr>
          <w:rFonts w:ascii="Calibri" w:eastAsia="Times New Roman" w:hAnsi="Calibri" w:cs="Calibri"/>
          <w:b/>
          <w:bCs/>
          <w:sz w:val="24"/>
          <w:szCs w:val="24"/>
        </w:rPr>
        <w:t>Με μπαλώματα δε δίνεται ουσιαστική λύση.</w:t>
      </w:r>
      <w:r w:rsidRPr="00FA45B4">
        <w:rPr>
          <w:rFonts w:ascii="Calibri" w:eastAsia="Times New Roman" w:hAnsi="Calibri" w:cs="Calibri"/>
          <w:sz w:val="24"/>
          <w:szCs w:val="24"/>
        </w:rPr>
        <w:t xml:space="preserve"> Για να έχει θετικό αποτέλεσμα η διαδικασία της δακοκτονίας και για τον παραγωγό και για τον εργαζόμενο που θα αγοράσει το λάδι, απαιτεί άλλες προϋποθέσεις που θα εξασφαλίζουν κρατική ευθύνη, γενικευμένο σχεδιασμό – προγραμματισμό, συλλογική αντιμετώπιση, επιστημονική στήριξη, με στόχο την ικανοποίηση των αναγκών της μικρομεσαίας αγροτιάς και την παραγωγή φτηνών και ποιοτικών προϊόντων, για την ικανοποίηση των αναγκών της λαϊκής οικογένειας.</w:t>
      </w:r>
    </w:p>
    <w:p w14:paraId="0A8EBD7C" w14:textId="100A10A5" w:rsidR="00E66BDA" w:rsidRPr="00FA45B4" w:rsidRDefault="004B38F2" w:rsidP="00A613E6">
      <w:p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Σε αυτή τη κατεύθυνση θα μπορούσε να αξιοποιηθεί και η τεράστια διαχρονική επιστημονική γνώση για τη βιολογία του δάκου αλλά και για την αντιμετώπισή του, από το επιστημονικό προσωπικό της Περιφέρειας και του Υπουργείου, που σήμερα απαξιώνεται με την πολιτική των περικοπών και εκχώρησης σε ιδιώτες.</w:t>
      </w:r>
      <w:r w:rsidR="002E601E" w:rsidRPr="00FA45B4">
        <w:rPr>
          <w:rFonts w:ascii="Calibri" w:eastAsia="Times New Roman" w:hAnsi="Calibri" w:cs="Calibri"/>
          <w:sz w:val="24"/>
          <w:szCs w:val="24"/>
        </w:rPr>
        <w:t xml:space="preserve"> </w:t>
      </w:r>
      <w:r w:rsidR="00DA29B7" w:rsidRPr="00FA45B4">
        <w:rPr>
          <w:rFonts w:ascii="Calibri" w:eastAsia="Times New Roman" w:hAnsi="Calibri" w:cs="Calibri"/>
          <w:sz w:val="24"/>
          <w:szCs w:val="24"/>
        </w:rPr>
        <w:t>Η</w:t>
      </w:r>
      <w:r w:rsidR="002E601E" w:rsidRPr="00FA45B4">
        <w:rPr>
          <w:rFonts w:ascii="Calibri" w:eastAsia="Times New Roman" w:hAnsi="Calibri" w:cs="Calibri"/>
          <w:sz w:val="24"/>
          <w:szCs w:val="24"/>
        </w:rPr>
        <w:t xml:space="preserve"> δακοκτονία δεν μπορεί να είναι ατομι</w:t>
      </w:r>
      <w:r w:rsidR="00DA29B7" w:rsidRPr="00FA45B4">
        <w:rPr>
          <w:rFonts w:ascii="Calibri" w:eastAsia="Times New Roman" w:hAnsi="Calibri" w:cs="Calibri"/>
          <w:sz w:val="24"/>
          <w:szCs w:val="24"/>
        </w:rPr>
        <w:t>κή ευθύνη καθενός παραγωγού</w:t>
      </w:r>
      <w:r w:rsidR="00E66BDA" w:rsidRPr="00FA45B4">
        <w:rPr>
          <w:rFonts w:ascii="Calibri" w:eastAsia="Times New Roman" w:hAnsi="Calibri" w:cs="Calibri"/>
          <w:sz w:val="24"/>
          <w:szCs w:val="24"/>
        </w:rPr>
        <w:t>.</w:t>
      </w:r>
    </w:p>
    <w:p w14:paraId="6D2D4FC6" w14:textId="77777777" w:rsidR="00A613E6" w:rsidRPr="00FA45B4" w:rsidRDefault="00A613E6" w:rsidP="00A613E6">
      <w:pPr>
        <w:spacing w:after="0" w:line="320" w:lineRule="exact"/>
        <w:jc w:val="both"/>
        <w:rPr>
          <w:rFonts w:ascii="Calibri" w:eastAsia="Times New Roman" w:hAnsi="Calibri" w:cs="Calibri"/>
          <w:sz w:val="24"/>
          <w:szCs w:val="24"/>
        </w:rPr>
      </w:pPr>
    </w:p>
    <w:p w14:paraId="4A5061C3" w14:textId="77777777" w:rsidR="00E66BDA" w:rsidRPr="00FA45B4" w:rsidRDefault="00DA29B7" w:rsidP="00A613E6">
      <w:pPr>
        <w:spacing w:after="0" w:line="320" w:lineRule="exact"/>
        <w:jc w:val="both"/>
        <w:rPr>
          <w:rFonts w:ascii="Calibri" w:eastAsia="Times New Roman" w:hAnsi="Calibri" w:cs="Calibri"/>
          <w:sz w:val="24"/>
          <w:szCs w:val="24"/>
        </w:rPr>
      </w:pPr>
      <w:r w:rsidRPr="00FA45B4">
        <w:rPr>
          <w:rFonts w:ascii="Calibri" w:eastAsia="Times New Roman" w:hAnsi="Calibri" w:cs="Calibri"/>
          <w:b/>
          <w:sz w:val="24"/>
          <w:szCs w:val="24"/>
        </w:rPr>
        <w:t xml:space="preserve"> </w:t>
      </w:r>
      <w:r w:rsidR="001D70BC" w:rsidRPr="00FA45B4">
        <w:rPr>
          <w:rFonts w:ascii="Calibri" w:eastAsia="Times New Roman" w:hAnsi="Calibri" w:cs="Calibri"/>
          <w:b/>
          <w:sz w:val="24"/>
          <w:szCs w:val="24"/>
        </w:rPr>
        <w:t>Ε</w:t>
      </w:r>
      <w:r w:rsidR="002E601E" w:rsidRPr="00FA45B4">
        <w:rPr>
          <w:rFonts w:ascii="Calibri" w:eastAsia="Times New Roman" w:hAnsi="Calibri" w:cs="Calibri"/>
          <w:b/>
          <w:sz w:val="24"/>
          <w:szCs w:val="24"/>
        </w:rPr>
        <w:t>πε</w:t>
      </w:r>
      <w:r w:rsidR="001D70BC" w:rsidRPr="00FA45B4">
        <w:rPr>
          <w:rFonts w:ascii="Calibri" w:eastAsia="Times New Roman" w:hAnsi="Calibri" w:cs="Calibri"/>
          <w:b/>
          <w:sz w:val="24"/>
          <w:szCs w:val="24"/>
        </w:rPr>
        <w:t>ρωτ</w:t>
      </w:r>
      <w:r w:rsidR="002E601E" w:rsidRPr="00FA45B4">
        <w:rPr>
          <w:rFonts w:ascii="Calibri" w:eastAsia="Times New Roman" w:hAnsi="Calibri" w:cs="Calibri"/>
          <w:b/>
          <w:sz w:val="24"/>
          <w:szCs w:val="24"/>
        </w:rPr>
        <w:t>άται ο κ. Περιφερειάρχης</w:t>
      </w:r>
      <w:r w:rsidR="002E601E" w:rsidRPr="00FA45B4">
        <w:rPr>
          <w:rFonts w:ascii="Calibri" w:eastAsia="Times New Roman" w:hAnsi="Calibri" w:cs="Calibri"/>
          <w:sz w:val="24"/>
          <w:szCs w:val="24"/>
        </w:rPr>
        <w:t>:</w:t>
      </w:r>
    </w:p>
    <w:p w14:paraId="594798D9" w14:textId="2107FBB7" w:rsidR="00E57778" w:rsidRPr="00FA45B4" w:rsidRDefault="002E601E" w:rsidP="00A613E6">
      <w:pPr>
        <w:pStyle w:val="a8"/>
        <w:numPr>
          <w:ilvl w:val="0"/>
          <w:numId w:val="7"/>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 xml:space="preserve">Τι μέτρα έχει λάβει για τον έγκαιρο </w:t>
      </w:r>
      <w:r w:rsidR="00DA29B7" w:rsidRPr="00FA45B4">
        <w:rPr>
          <w:rFonts w:ascii="Calibri" w:eastAsia="Times New Roman" w:hAnsi="Calibri" w:cs="Calibri"/>
          <w:sz w:val="24"/>
          <w:szCs w:val="24"/>
        </w:rPr>
        <w:t xml:space="preserve">και ολοκληρωμένο </w:t>
      </w:r>
      <w:r w:rsidRPr="00FA45B4">
        <w:rPr>
          <w:rFonts w:ascii="Calibri" w:eastAsia="Times New Roman" w:hAnsi="Calibri" w:cs="Calibri"/>
          <w:sz w:val="24"/>
          <w:szCs w:val="24"/>
        </w:rPr>
        <w:t>προγραμματισμό της δακοκτονίας σε όλες τις Περιφερειακές Ενότητες;</w:t>
      </w:r>
    </w:p>
    <w:p w14:paraId="2ABF93E6" w14:textId="77777777" w:rsidR="001D70BC" w:rsidRPr="00FA45B4" w:rsidRDefault="00DA29B7" w:rsidP="00A613E6">
      <w:pPr>
        <w:pStyle w:val="a8"/>
        <w:numPr>
          <w:ilvl w:val="0"/>
          <w:numId w:val="7"/>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Σε ποια φάση βρίσκεται ο σχεδιασμός της Περιφέρειας, η προμήθεια της αναγκαίας ποσότητας των κατάλληλων φαρμάκων;</w:t>
      </w:r>
    </w:p>
    <w:p w14:paraId="1299BAF2" w14:textId="77777777" w:rsidR="00E57778" w:rsidRPr="00FA45B4" w:rsidRDefault="00E57778" w:rsidP="00A613E6">
      <w:pPr>
        <w:spacing w:after="0" w:line="320" w:lineRule="exact"/>
        <w:jc w:val="both"/>
        <w:rPr>
          <w:rFonts w:ascii="Calibri" w:eastAsia="Times New Roman" w:hAnsi="Calibri" w:cs="Calibri"/>
          <w:sz w:val="24"/>
          <w:szCs w:val="24"/>
        </w:rPr>
      </w:pPr>
    </w:p>
    <w:p w14:paraId="2EA587F8" w14:textId="77777777" w:rsidR="001D70BC" w:rsidRPr="00FA45B4" w:rsidRDefault="001D70BC" w:rsidP="00A613E6">
      <w:pPr>
        <w:spacing w:after="0" w:line="320" w:lineRule="exact"/>
        <w:jc w:val="both"/>
        <w:rPr>
          <w:rFonts w:ascii="Calibri" w:eastAsia="Times New Roman" w:hAnsi="Calibri" w:cs="Calibri"/>
          <w:b/>
          <w:bCs/>
          <w:sz w:val="24"/>
          <w:szCs w:val="24"/>
        </w:rPr>
      </w:pPr>
      <w:r w:rsidRPr="00FA45B4">
        <w:rPr>
          <w:rFonts w:ascii="Calibri" w:eastAsia="Times New Roman" w:hAnsi="Calibri" w:cs="Calibri"/>
          <w:b/>
          <w:bCs/>
          <w:sz w:val="24"/>
          <w:szCs w:val="24"/>
        </w:rPr>
        <w:t>Πώς τοποθετείται στα πάγια αιτήματα του αγροτικού κινήματος για τη δακοκτονία:</w:t>
      </w:r>
    </w:p>
    <w:p w14:paraId="1F5DF576" w14:textId="2A1EF551" w:rsidR="001D70BC" w:rsidRPr="00FA45B4" w:rsidRDefault="001D70BC" w:rsidP="00A613E6">
      <w:pPr>
        <w:pStyle w:val="a8"/>
        <w:numPr>
          <w:ilvl w:val="0"/>
          <w:numId w:val="8"/>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 xml:space="preserve">Να εξασφαλιστεί ενιαία πανελλαδικά, ολοκληρωμένη, επιστημονικά άρτια και ασφαλής εφαρμογή του προγράμματος της δακοκτονίας, με ευθύνη του </w:t>
      </w:r>
      <w:r w:rsidR="00FA45B4">
        <w:rPr>
          <w:rFonts w:ascii="Calibri" w:eastAsia="Times New Roman" w:hAnsi="Calibri" w:cs="Calibri"/>
          <w:sz w:val="24"/>
          <w:szCs w:val="24"/>
        </w:rPr>
        <w:t>Υ</w:t>
      </w:r>
      <w:r w:rsidRPr="00FA45B4">
        <w:rPr>
          <w:rFonts w:ascii="Calibri" w:eastAsia="Times New Roman" w:hAnsi="Calibri" w:cs="Calibri"/>
          <w:sz w:val="24"/>
          <w:szCs w:val="24"/>
        </w:rPr>
        <w:t>πουργείου Αγροτικής Ανάπτυξης και των υπηρεσιών του.</w:t>
      </w:r>
    </w:p>
    <w:p w14:paraId="729E6477" w14:textId="77777777" w:rsidR="008677BF" w:rsidRPr="00FA45B4" w:rsidRDefault="001D70BC" w:rsidP="00A613E6">
      <w:pPr>
        <w:pStyle w:val="a8"/>
        <w:numPr>
          <w:ilvl w:val="0"/>
          <w:numId w:val="8"/>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Να εξασφαλισθούν τα αναγκαία κονδύλια από τον κρατικό προϋπολογισμό για τη δακοκτονία και να καταργηθεί η εισφορά του 2% για τους μικρομεσαίους ελαιοπαραγωγούς.</w:t>
      </w:r>
    </w:p>
    <w:p w14:paraId="418116B3" w14:textId="7CB29BCA" w:rsidR="008677BF" w:rsidRPr="00FA45B4" w:rsidRDefault="001D70BC" w:rsidP="00A613E6">
      <w:pPr>
        <w:pStyle w:val="a8"/>
        <w:numPr>
          <w:ilvl w:val="0"/>
          <w:numId w:val="8"/>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 xml:space="preserve">Να σταματήσει να ανατίθεται σε εργολάβους (είτε μέσω ιδιωτών είτε μέσω δήμων, κοινωφελών επιχειρήσεων </w:t>
      </w:r>
      <w:proofErr w:type="spellStart"/>
      <w:r w:rsidRPr="00FA45B4">
        <w:rPr>
          <w:rFonts w:ascii="Calibri" w:eastAsia="Times New Roman" w:hAnsi="Calibri" w:cs="Calibri"/>
          <w:sz w:val="24"/>
          <w:szCs w:val="24"/>
        </w:rPr>
        <w:t>κτλ</w:t>
      </w:r>
      <w:proofErr w:type="spellEnd"/>
      <w:r w:rsidRPr="00FA45B4">
        <w:rPr>
          <w:rFonts w:ascii="Calibri" w:eastAsia="Times New Roman" w:hAnsi="Calibri" w:cs="Calibri"/>
          <w:sz w:val="24"/>
          <w:szCs w:val="24"/>
        </w:rPr>
        <w:t>) το πρόγραμμα δακοκτονίας, που έχει τραγικές επιπτώσεις στους μικρομεσαίους παραγωγούς.</w:t>
      </w:r>
    </w:p>
    <w:p w14:paraId="4A023ECB" w14:textId="77777777" w:rsidR="00E66BDA" w:rsidRPr="00FA45B4" w:rsidRDefault="008A11CF" w:rsidP="00A613E6">
      <w:pPr>
        <w:pStyle w:val="a8"/>
        <w:numPr>
          <w:ilvl w:val="0"/>
          <w:numId w:val="8"/>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Να αποζημιώνει ο ΕΛΓΑ το 100% της ζημιάς από το δ</w:t>
      </w:r>
      <w:r w:rsidR="00DA29B7" w:rsidRPr="00FA45B4">
        <w:rPr>
          <w:rFonts w:ascii="Calibri" w:eastAsia="Times New Roman" w:hAnsi="Calibri" w:cs="Calibri"/>
          <w:sz w:val="24"/>
          <w:szCs w:val="24"/>
        </w:rPr>
        <w:t>άκο, χωρίς πρόσθετα ασφάλιστρα.</w:t>
      </w:r>
    </w:p>
    <w:p w14:paraId="03E57F3C" w14:textId="08C35E38" w:rsidR="00DA29B7" w:rsidRPr="00FA45B4" w:rsidRDefault="008A11CF" w:rsidP="00A613E6">
      <w:pPr>
        <w:pStyle w:val="a8"/>
        <w:numPr>
          <w:ilvl w:val="0"/>
          <w:numId w:val="8"/>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Να γίνουν άμεσα προσλήψεις όλου του απαραίτητου επιστημονικού – τεχνικού προσωπικού, στις αρμόδιες υπηρεσίες με εξασφάλιση και των απαραιτήτων μέτρων προστασίας.</w:t>
      </w:r>
    </w:p>
    <w:p w14:paraId="6C7C8155" w14:textId="77777777" w:rsidR="00E66BDA" w:rsidRPr="00FA45B4" w:rsidRDefault="001D70BC" w:rsidP="00A613E6">
      <w:pPr>
        <w:pStyle w:val="a8"/>
        <w:numPr>
          <w:ilvl w:val="0"/>
          <w:numId w:val="8"/>
        </w:numPr>
        <w:spacing w:after="0" w:line="320" w:lineRule="exact"/>
        <w:jc w:val="both"/>
        <w:rPr>
          <w:rFonts w:ascii="Calibri" w:eastAsia="Times New Roman" w:hAnsi="Calibri" w:cs="Calibri"/>
          <w:sz w:val="24"/>
          <w:szCs w:val="24"/>
        </w:rPr>
      </w:pPr>
      <w:r w:rsidRPr="00FA45B4">
        <w:rPr>
          <w:rFonts w:ascii="Calibri" w:eastAsia="Times New Roman" w:hAnsi="Calibri" w:cs="Calibri"/>
          <w:sz w:val="24"/>
          <w:szCs w:val="24"/>
        </w:rPr>
        <w:t xml:space="preserve">Κατώτερη εγγυημένη τιμή για το λάδι που να καλύπτει το κόστος παραγωγής και </w:t>
      </w:r>
      <w:r w:rsidR="00DA29B7" w:rsidRPr="00FA45B4">
        <w:rPr>
          <w:rFonts w:ascii="Calibri" w:eastAsia="Times New Roman" w:hAnsi="Calibri" w:cs="Calibri"/>
          <w:sz w:val="24"/>
          <w:szCs w:val="24"/>
        </w:rPr>
        <w:t xml:space="preserve">να </w:t>
      </w:r>
      <w:r w:rsidRPr="00FA45B4">
        <w:rPr>
          <w:rFonts w:ascii="Calibri" w:eastAsia="Times New Roman" w:hAnsi="Calibri" w:cs="Calibri"/>
          <w:sz w:val="24"/>
          <w:szCs w:val="24"/>
        </w:rPr>
        <w:t xml:space="preserve">αφήνει εισόδημα για επιβίωση και συνέχιση της </w:t>
      </w:r>
      <w:r w:rsidR="00DA29B7" w:rsidRPr="00FA45B4">
        <w:rPr>
          <w:rFonts w:ascii="Calibri" w:eastAsia="Times New Roman" w:hAnsi="Calibri" w:cs="Calibri"/>
          <w:sz w:val="24"/>
          <w:szCs w:val="24"/>
        </w:rPr>
        <w:t>παραγωγικής δραστηριότητας.</w:t>
      </w:r>
    </w:p>
    <w:p w14:paraId="622DA263" w14:textId="77777777" w:rsidR="00A613E6" w:rsidRPr="00FA45B4" w:rsidRDefault="00A613E6" w:rsidP="00A613E6">
      <w:pPr>
        <w:spacing w:after="0" w:line="320" w:lineRule="exact"/>
        <w:rPr>
          <w:rFonts w:ascii="Calibri" w:eastAsia="Times New Roman" w:hAnsi="Calibri" w:cs="Calibri"/>
          <w:i/>
          <w:iCs/>
          <w:sz w:val="24"/>
          <w:szCs w:val="24"/>
        </w:rPr>
      </w:pPr>
    </w:p>
    <w:p w14:paraId="6A0CC945" w14:textId="3C4EFEDA" w:rsidR="001D70BC" w:rsidRPr="00FA45B4" w:rsidRDefault="001D70BC" w:rsidP="00A613E6">
      <w:pPr>
        <w:spacing w:after="0" w:line="320" w:lineRule="exact"/>
        <w:jc w:val="center"/>
        <w:rPr>
          <w:rFonts w:ascii="Calibri" w:eastAsia="Times New Roman" w:hAnsi="Calibri" w:cs="Calibri"/>
          <w:iCs/>
          <w:sz w:val="24"/>
          <w:szCs w:val="24"/>
        </w:rPr>
      </w:pPr>
      <w:r w:rsidRPr="00FA45B4">
        <w:rPr>
          <w:rFonts w:ascii="Calibri" w:eastAsia="Times New Roman" w:hAnsi="Calibri" w:cs="Calibri"/>
          <w:iCs/>
          <w:sz w:val="24"/>
          <w:szCs w:val="24"/>
        </w:rPr>
        <w:t xml:space="preserve">Οι </w:t>
      </w:r>
      <w:r w:rsidR="00FA45B4">
        <w:rPr>
          <w:rFonts w:ascii="Calibri" w:eastAsia="Times New Roman" w:hAnsi="Calibri" w:cs="Calibri"/>
          <w:iCs/>
          <w:sz w:val="24"/>
          <w:szCs w:val="24"/>
        </w:rPr>
        <w:t>Π</w:t>
      </w:r>
      <w:r w:rsidRPr="00FA45B4">
        <w:rPr>
          <w:rFonts w:ascii="Calibri" w:eastAsia="Times New Roman" w:hAnsi="Calibri" w:cs="Calibri"/>
          <w:iCs/>
          <w:sz w:val="24"/>
          <w:szCs w:val="24"/>
        </w:rPr>
        <w:t xml:space="preserve">εριφερειακοί </w:t>
      </w:r>
      <w:r w:rsidR="00FA45B4">
        <w:rPr>
          <w:rFonts w:ascii="Calibri" w:eastAsia="Times New Roman" w:hAnsi="Calibri" w:cs="Calibri"/>
          <w:iCs/>
          <w:sz w:val="24"/>
          <w:szCs w:val="24"/>
        </w:rPr>
        <w:t>Σ</w:t>
      </w:r>
      <w:r w:rsidRPr="00FA45B4">
        <w:rPr>
          <w:rFonts w:ascii="Calibri" w:eastAsia="Times New Roman" w:hAnsi="Calibri" w:cs="Calibri"/>
          <w:iCs/>
          <w:sz w:val="24"/>
          <w:szCs w:val="24"/>
        </w:rPr>
        <w:t>ύμβουλοι της Λαϊκής Συσπείρωσης</w:t>
      </w:r>
    </w:p>
    <w:p w14:paraId="1841DFF2" w14:textId="4A94D10F" w:rsidR="00A613E6" w:rsidRPr="00FA45B4" w:rsidRDefault="00FA45B4" w:rsidP="00A613E6">
      <w:pPr>
        <w:spacing w:after="0" w:line="320" w:lineRule="exact"/>
        <w:jc w:val="center"/>
        <w:rPr>
          <w:rFonts w:ascii="Calibri" w:eastAsia="Times New Roman" w:hAnsi="Calibri" w:cs="Calibri"/>
          <w:iCs/>
          <w:sz w:val="24"/>
          <w:szCs w:val="24"/>
        </w:rPr>
      </w:pPr>
      <w:r w:rsidRPr="00FA45B4">
        <w:rPr>
          <w:rFonts w:ascii="Calibri" w:eastAsia="Times New Roman" w:hAnsi="Calibri" w:cs="Calibri"/>
          <w:iCs/>
          <w:sz w:val="24"/>
          <w:szCs w:val="24"/>
        </w:rPr>
        <w:t xml:space="preserve">Νίκος </w:t>
      </w:r>
      <w:proofErr w:type="spellStart"/>
      <w:r w:rsidR="00DA29B7" w:rsidRPr="00FA45B4">
        <w:rPr>
          <w:rFonts w:ascii="Calibri" w:eastAsia="Times New Roman" w:hAnsi="Calibri" w:cs="Calibri"/>
          <w:iCs/>
          <w:sz w:val="24"/>
          <w:szCs w:val="24"/>
        </w:rPr>
        <w:t>Γκισγκίνης</w:t>
      </w:r>
      <w:proofErr w:type="spellEnd"/>
      <w:r w:rsidR="00DA29B7" w:rsidRPr="00FA45B4">
        <w:rPr>
          <w:rFonts w:ascii="Calibri" w:eastAsia="Times New Roman" w:hAnsi="Calibri" w:cs="Calibri"/>
          <w:iCs/>
          <w:sz w:val="24"/>
          <w:szCs w:val="24"/>
        </w:rPr>
        <w:t xml:space="preserve"> , </w:t>
      </w:r>
      <w:r w:rsidRPr="00FA45B4">
        <w:rPr>
          <w:rFonts w:ascii="Calibri" w:eastAsia="Times New Roman" w:hAnsi="Calibri" w:cs="Calibri"/>
          <w:iCs/>
          <w:sz w:val="24"/>
          <w:szCs w:val="24"/>
        </w:rPr>
        <w:t xml:space="preserve">Αλεξάνδρα </w:t>
      </w:r>
      <w:proofErr w:type="spellStart"/>
      <w:r w:rsidR="00DA29B7" w:rsidRPr="00FA45B4">
        <w:rPr>
          <w:rFonts w:ascii="Calibri" w:eastAsia="Times New Roman" w:hAnsi="Calibri" w:cs="Calibri"/>
          <w:iCs/>
          <w:sz w:val="24"/>
          <w:szCs w:val="24"/>
        </w:rPr>
        <w:t>Μπαλού</w:t>
      </w:r>
      <w:proofErr w:type="spellEnd"/>
      <w:r w:rsidR="00DA29B7" w:rsidRPr="00FA45B4">
        <w:rPr>
          <w:rFonts w:ascii="Calibri" w:eastAsia="Times New Roman" w:hAnsi="Calibri" w:cs="Calibri"/>
          <w:iCs/>
          <w:sz w:val="24"/>
          <w:szCs w:val="24"/>
        </w:rPr>
        <w:t xml:space="preserve"> , </w:t>
      </w:r>
      <w:r w:rsidRPr="00FA45B4">
        <w:rPr>
          <w:rFonts w:ascii="Calibri" w:eastAsia="Times New Roman" w:hAnsi="Calibri" w:cs="Calibri"/>
          <w:iCs/>
          <w:sz w:val="24"/>
          <w:szCs w:val="24"/>
        </w:rPr>
        <w:t xml:space="preserve">Παναγιώτης </w:t>
      </w:r>
      <w:r w:rsidR="00DA29B7" w:rsidRPr="00FA45B4">
        <w:rPr>
          <w:rFonts w:ascii="Calibri" w:eastAsia="Times New Roman" w:hAnsi="Calibri" w:cs="Calibri"/>
          <w:iCs/>
          <w:sz w:val="24"/>
          <w:szCs w:val="24"/>
        </w:rPr>
        <w:t xml:space="preserve">Σοφός </w:t>
      </w:r>
    </w:p>
    <w:p w14:paraId="4FD095A7" w14:textId="77777777" w:rsidR="00A613E6" w:rsidRPr="00FA45B4" w:rsidRDefault="00A613E6" w:rsidP="00A613E6">
      <w:pPr>
        <w:spacing w:after="0" w:line="320" w:lineRule="exact"/>
        <w:jc w:val="center"/>
        <w:rPr>
          <w:rFonts w:ascii="Calibri" w:eastAsia="Times New Roman" w:hAnsi="Calibri" w:cs="Calibri"/>
          <w:iCs/>
          <w:sz w:val="24"/>
          <w:szCs w:val="24"/>
        </w:rPr>
      </w:pPr>
    </w:p>
    <w:p w14:paraId="7AA66CF4" w14:textId="56EFAE59" w:rsidR="00F55747" w:rsidRPr="00FA45B4" w:rsidRDefault="00DA29B7" w:rsidP="00FA45B4">
      <w:pPr>
        <w:spacing w:after="0" w:line="320" w:lineRule="exact"/>
        <w:jc w:val="center"/>
        <w:rPr>
          <w:rFonts w:ascii="Calibri" w:eastAsia="Times New Roman" w:hAnsi="Calibri" w:cs="Calibri"/>
          <w:sz w:val="24"/>
          <w:szCs w:val="24"/>
        </w:rPr>
      </w:pPr>
      <w:r w:rsidRPr="00FA45B4">
        <w:rPr>
          <w:rFonts w:ascii="Calibri" w:eastAsia="Times New Roman" w:hAnsi="Calibri" w:cs="Calibri"/>
          <w:iCs/>
          <w:sz w:val="24"/>
          <w:szCs w:val="24"/>
        </w:rPr>
        <w:t>21</w:t>
      </w:r>
      <w:r w:rsidR="00FA45B4">
        <w:rPr>
          <w:rFonts w:ascii="Calibri" w:eastAsia="Times New Roman" w:hAnsi="Calibri" w:cs="Calibri"/>
          <w:iCs/>
          <w:sz w:val="24"/>
          <w:szCs w:val="24"/>
        </w:rPr>
        <w:t>.0</w:t>
      </w:r>
      <w:r w:rsidRPr="00FA45B4">
        <w:rPr>
          <w:rFonts w:ascii="Calibri" w:eastAsia="Times New Roman" w:hAnsi="Calibri" w:cs="Calibri"/>
          <w:iCs/>
          <w:sz w:val="24"/>
          <w:szCs w:val="24"/>
        </w:rPr>
        <w:t>2</w:t>
      </w:r>
      <w:r w:rsidR="00FA45B4">
        <w:rPr>
          <w:rFonts w:ascii="Calibri" w:eastAsia="Times New Roman" w:hAnsi="Calibri" w:cs="Calibri"/>
          <w:iCs/>
          <w:sz w:val="24"/>
          <w:szCs w:val="24"/>
        </w:rPr>
        <w:t>.</w:t>
      </w:r>
      <w:r w:rsidRPr="00FA45B4">
        <w:rPr>
          <w:rFonts w:ascii="Calibri" w:eastAsia="Times New Roman" w:hAnsi="Calibri" w:cs="Calibri"/>
          <w:iCs/>
          <w:sz w:val="24"/>
          <w:szCs w:val="24"/>
        </w:rPr>
        <w:t>2024</w:t>
      </w:r>
    </w:p>
    <w:sectPr w:rsidR="00F55747" w:rsidRPr="00FA45B4" w:rsidSect="00FA45B4">
      <w:pgSz w:w="11906" w:h="16838"/>
      <w:pgMar w:top="14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C26EA" w14:textId="77777777" w:rsidR="000373CF" w:rsidRDefault="000373CF" w:rsidP="00D15170">
      <w:pPr>
        <w:spacing w:after="0" w:line="240" w:lineRule="auto"/>
      </w:pPr>
      <w:r>
        <w:separator/>
      </w:r>
    </w:p>
  </w:endnote>
  <w:endnote w:type="continuationSeparator" w:id="0">
    <w:p w14:paraId="0C75D869" w14:textId="77777777" w:rsidR="000373CF" w:rsidRDefault="000373CF" w:rsidP="00D1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862FD" w14:textId="77777777" w:rsidR="000373CF" w:rsidRDefault="000373CF" w:rsidP="00D15170">
      <w:pPr>
        <w:spacing w:after="0" w:line="240" w:lineRule="auto"/>
      </w:pPr>
      <w:r>
        <w:separator/>
      </w:r>
    </w:p>
  </w:footnote>
  <w:footnote w:type="continuationSeparator" w:id="0">
    <w:p w14:paraId="1CC4A3AC" w14:textId="77777777" w:rsidR="000373CF" w:rsidRDefault="000373CF" w:rsidP="00D15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579A"/>
    <w:multiLevelType w:val="multilevel"/>
    <w:tmpl w:val="CB5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2D0"/>
    <w:multiLevelType w:val="multilevel"/>
    <w:tmpl w:val="C072875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2F11"/>
    <w:multiLevelType w:val="multilevel"/>
    <w:tmpl w:val="AAD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37A0"/>
    <w:multiLevelType w:val="multilevel"/>
    <w:tmpl w:val="74A8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F4019"/>
    <w:multiLevelType w:val="hybridMultilevel"/>
    <w:tmpl w:val="5B1E0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8AC77FC"/>
    <w:multiLevelType w:val="hybridMultilevel"/>
    <w:tmpl w:val="93209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0DB0CC8"/>
    <w:multiLevelType w:val="hybridMultilevel"/>
    <w:tmpl w:val="2F121244"/>
    <w:lvl w:ilvl="0" w:tplc="04080001">
      <w:start w:val="1"/>
      <w:numFmt w:val="bullet"/>
      <w:lvlText w:val=""/>
      <w:lvlJc w:val="left"/>
      <w:pPr>
        <w:ind w:left="447"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7" w15:restartNumberingAfterBreak="0">
    <w:nsid w:val="78580EF0"/>
    <w:multiLevelType w:val="hybridMultilevel"/>
    <w:tmpl w:val="3B42CAD6"/>
    <w:lvl w:ilvl="0" w:tplc="5BB826A6">
      <w:start w:val="1"/>
      <w:numFmt w:val="decimal"/>
      <w:lvlText w:val="%1."/>
      <w:lvlJc w:val="left"/>
      <w:pPr>
        <w:ind w:left="87" w:hanging="360"/>
      </w:pPr>
      <w:rPr>
        <w:rFonts w:hint="default"/>
      </w:rPr>
    </w:lvl>
    <w:lvl w:ilvl="1" w:tplc="04080019" w:tentative="1">
      <w:start w:val="1"/>
      <w:numFmt w:val="lowerLetter"/>
      <w:lvlText w:val="%2."/>
      <w:lvlJc w:val="left"/>
      <w:pPr>
        <w:ind w:left="807" w:hanging="360"/>
      </w:pPr>
    </w:lvl>
    <w:lvl w:ilvl="2" w:tplc="0408001B" w:tentative="1">
      <w:start w:val="1"/>
      <w:numFmt w:val="lowerRoman"/>
      <w:lvlText w:val="%3."/>
      <w:lvlJc w:val="right"/>
      <w:pPr>
        <w:ind w:left="1527" w:hanging="180"/>
      </w:pPr>
    </w:lvl>
    <w:lvl w:ilvl="3" w:tplc="0408000F" w:tentative="1">
      <w:start w:val="1"/>
      <w:numFmt w:val="decimal"/>
      <w:lvlText w:val="%4."/>
      <w:lvlJc w:val="left"/>
      <w:pPr>
        <w:ind w:left="2247" w:hanging="360"/>
      </w:pPr>
    </w:lvl>
    <w:lvl w:ilvl="4" w:tplc="04080019" w:tentative="1">
      <w:start w:val="1"/>
      <w:numFmt w:val="lowerLetter"/>
      <w:lvlText w:val="%5."/>
      <w:lvlJc w:val="left"/>
      <w:pPr>
        <w:ind w:left="2967" w:hanging="360"/>
      </w:pPr>
    </w:lvl>
    <w:lvl w:ilvl="5" w:tplc="0408001B" w:tentative="1">
      <w:start w:val="1"/>
      <w:numFmt w:val="lowerRoman"/>
      <w:lvlText w:val="%6."/>
      <w:lvlJc w:val="right"/>
      <w:pPr>
        <w:ind w:left="3687" w:hanging="180"/>
      </w:pPr>
    </w:lvl>
    <w:lvl w:ilvl="6" w:tplc="0408000F" w:tentative="1">
      <w:start w:val="1"/>
      <w:numFmt w:val="decimal"/>
      <w:lvlText w:val="%7."/>
      <w:lvlJc w:val="left"/>
      <w:pPr>
        <w:ind w:left="4407" w:hanging="360"/>
      </w:pPr>
    </w:lvl>
    <w:lvl w:ilvl="7" w:tplc="04080019" w:tentative="1">
      <w:start w:val="1"/>
      <w:numFmt w:val="lowerLetter"/>
      <w:lvlText w:val="%8."/>
      <w:lvlJc w:val="left"/>
      <w:pPr>
        <w:ind w:left="5127" w:hanging="360"/>
      </w:pPr>
    </w:lvl>
    <w:lvl w:ilvl="8" w:tplc="0408001B" w:tentative="1">
      <w:start w:val="1"/>
      <w:numFmt w:val="lowerRoman"/>
      <w:lvlText w:val="%9."/>
      <w:lvlJc w:val="right"/>
      <w:pPr>
        <w:ind w:left="5847" w:hanging="180"/>
      </w:pPr>
    </w:lvl>
  </w:abstractNum>
  <w:num w:numId="1" w16cid:durableId="1552299981">
    <w:abstractNumId w:val="3"/>
  </w:num>
  <w:num w:numId="2" w16cid:durableId="1400328285">
    <w:abstractNumId w:val="2"/>
  </w:num>
  <w:num w:numId="3" w16cid:durableId="504712315">
    <w:abstractNumId w:val="1"/>
  </w:num>
  <w:num w:numId="4" w16cid:durableId="982851768">
    <w:abstractNumId w:val="0"/>
  </w:num>
  <w:num w:numId="5" w16cid:durableId="717706446">
    <w:abstractNumId w:val="7"/>
  </w:num>
  <w:num w:numId="6" w16cid:durableId="158887993">
    <w:abstractNumId w:val="6"/>
  </w:num>
  <w:num w:numId="7" w16cid:durableId="1520004235">
    <w:abstractNumId w:val="5"/>
  </w:num>
  <w:num w:numId="8" w16cid:durableId="2145923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16"/>
    <w:rsid w:val="00031A17"/>
    <w:rsid w:val="000373CF"/>
    <w:rsid w:val="00094ECD"/>
    <w:rsid w:val="001160E9"/>
    <w:rsid w:val="00136BE0"/>
    <w:rsid w:val="00137400"/>
    <w:rsid w:val="00144114"/>
    <w:rsid w:val="00181EA0"/>
    <w:rsid w:val="001916E1"/>
    <w:rsid w:val="001A6816"/>
    <w:rsid w:val="001C6876"/>
    <w:rsid w:val="001D70BC"/>
    <w:rsid w:val="002E601E"/>
    <w:rsid w:val="00330530"/>
    <w:rsid w:val="00333298"/>
    <w:rsid w:val="00366506"/>
    <w:rsid w:val="0044580B"/>
    <w:rsid w:val="00473338"/>
    <w:rsid w:val="00485DA0"/>
    <w:rsid w:val="004B38F2"/>
    <w:rsid w:val="005B2BB6"/>
    <w:rsid w:val="005D58E8"/>
    <w:rsid w:val="00610213"/>
    <w:rsid w:val="006A6D37"/>
    <w:rsid w:val="00716FD4"/>
    <w:rsid w:val="00780DF0"/>
    <w:rsid w:val="007A54DE"/>
    <w:rsid w:val="007E36D0"/>
    <w:rsid w:val="008554DF"/>
    <w:rsid w:val="008677BF"/>
    <w:rsid w:val="008A11CF"/>
    <w:rsid w:val="00A613E6"/>
    <w:rsid w:val="00B34265"/>
    <w:rsid w:val="00B53516"/>
    <w:rsid w:val="00C038D6"/>
    <w:rsid w:val="00CD0958"/>
    <w:rsid w:val="00CD49DD"/>
    <w:rsid w:val="00D15170"/>
    <w:rsid w:val="00D807E4"/>
    <w:rsid w:val="00DA29B7"/>
    <w:rsid w:val="00E16B71"/>
    <w:rsid w:val="00E46ABC"/>
    <w:rsid w:val="00E55E1F"/>
    <w:rsid w:val="00E57778"/>
    <w:rsid w:val="00E66BDA"/>
    <w:rsid w:val="00F55747"/>
    <w:rsid w:val="00F71465"/>
    <w:rsid w:val="00F907AE"/>
    <w:rsid w:val="00FA45B4"/>
    <w:rsid w:val="00FF40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05A4"/>
  <w15:docId w15:val="{FA7B8F34-7C85-45E9-805B-05BC8AC2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338"/>
  </w:style>
  <w:style w:type="paragraph" w:styleId="2">
    <w:name w:val="heading 2"/>
    <w:basedOn w:val="a"/>
    <w:next w:val="a"/>
    <w:link w:val="2Char"/>
    <w:uiPriority w:val="9"/>
    <w:unhideWhenUsed/>
    <w:qFormat/>
    <w:rsid w:val="008A1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151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D151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1021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1160E9"/>
    <w:rPr>
      <w:i/>
      <w:iCs/>
    </w:rPr>
  </w:style>
  <w:style w:type="character" w:styleId="a4">
    <w:name w:val="Strong"/>
    <w:basedOn w:val="a0"/>
    <w:uiPriority w:val="22"/>
    <w:qFormat/>
    <w:rsid w:val="001160E9"/>
    <w:rPr>
      <w:b/>
      <w:bCs/>
    </w:rPr>
  </w:style>
  <w:style w:type="paragraph" w:styleId="a5">
    <w:name w:val="header"/>
    <w:basedOn w:val="a"/>
    <w:link w:val="Char"/>
    <w:uiPriority w:val="99"/>
    <w:semiHidden/>
    <w:unhideWhenUsed/>
    <w:rsid w:val="00D15170"/>
    <w:pPr>
      <w:tabs>
        <w:tab w:val="center" w:pos="4153"/>
        <w:tab w:val="right" w:pos="8306"/>
      </w:tabs>
      <w:spacing w:after="0" w:line="240" w:lineRule="auto"/>
    </w:pPr>
  </w:style>
  <w:style w:type="character" w:customStyle="1" w:styleId="Char">
    <w:name w:val="Κεφαλίδα Char"/>
    <w:basedOn w:val="a0"/>
    <w:link w:val="a5"/>
    <w:uiPriority w:val="99"/>
    <w:semiHidden/>
    <w:rsid w:val="00D15170"/>
  </w:style>
  <w:style w:type="paragraph" w:styleId="a6">
    <w:name w:val="footer"/>
    <w:basedOn w:val="a"/>
    <w:link w:val="Char0"/>
    <w:uiPriority w:val="99"/>
    <w:semiHidden/>
    <w:unhideWhenUsed/>
    <w:rsid w:val="00D15170"/>
    <w:pPr>
      <w:tabs>
        <w:tab w:val="center" w:pos="4153"/>
        <w:tab w:val="right" w:pos="8306"/>
      </w:tabs>
      <w:spacing w:after="0" w:line="240" w:lineRule="auto"/>
    </w:pPr>
  </w:style>
  <w:style w:type="character" w:customStyle="1" w:styleId="Char0">
    <w:name w:val="Υποσέλιδο Char"/>
    <w:basedOn w:val="a0"/>
    <w:link w:val="a6"/>
    <w:uiPriority w:val="99"/>
    <w:semiHidden/>
    <w:rsid w:val="00D15170"/>
  </w:style>
  <w:style w:type="character" w:customStyle="1" w:styleId="3Char">
    <w:name w:val="Επικεφαλίδα 3 Char"/>
    <w:basedOn w:val="a0"/>
    <w:link w:val="3"/>
    <w:uiPriority w:val="9"/>
    <w:rsid w:val="00D15170"/>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D15170"/>
    <w:rPr>
      <w:rFonts w:ascii="Times New Roman" w:eastAsia="Times New Roman" w:hAnsi="Times New Roman" w:cs="Times New Roman"/>
      <w:b/>
      <w:bCs/>
      <w:sz w:val="24"/>
      <w:szCs w:val="24"/>
    </w:rPr>
  </w:style>
  <w:style w:type="character" w:styleId="-">
    <w:name w:val="Hyperlink"/>
    <w:basedOn w:val="a0"/>
    <w:uiPriority w:val="99"/>
    <w:semiHidden/>
    <w:unhideWhenUsed/>
    <w:rsid w:val="00D15170"/>
    <w:rPr>
      <w:color w:val="0000FF"/>
      <w:u w:val="single"/>
    </w:rPr>
  </w:style>
  <w:style w:type="character" w:customStyle="1" w:styleId="trcrboxheaderspan">
    <w:name w:val="trc_rbox_header_span"/>
    <w:basedOn w:val="a0"/>
    <w:rsid w:val="00D15170"/>
  </w:style>
  <w:style w:type="character" w:customStyle="1" w:styleId="video-label-box">
    <w:name w:val="video-label-box"/>
    <w:basedOn w:val="a0"/>
    <w:rsid w:val="00D15170"/>
  </w:style>
  <w:style w:type="character" w:customStyle="1" w:styleId="video-label">
    <w:name w:val="video-label"/>
    <w:basedOn w:val="a0"/>
    <w:rsid w:val="00D15170"/>
  </w:style>
  <w:style w:type="character" w:customStyle="1" w:styleId="branding">
    <w:name w:val="branding"/>
    <w:basedOn w:val="a0"/>
    <w:rsid w:val="00D15170"/>
  </w:style>
  <w:style w:type="character" w:customStyle="1" w:styleId="previous-post-link">
    <w:name w:val="previous-post-link"/>
    <w:basedOn w:val="a0"/>
    <w:rsid w:val="00D15170"/>
  </w:style>
  <w:style w:type="character" w:customStyle="1" w:styleId="previous-post-title">
    <w:name w:val="previous-post-title"/>
    <w:basedOn w:val="a0"/>
    <w:rsid w:val="00D15170"/>
  </w:style>
  <w:style w:type="character" w:customStyle="1" w:styleId="next-post-link">
    <w:name w:val="next-post-link"/>
    <w:basedOn w:val="a0"/>
    <w:rsid w:val="00D15170"/>
  </w:style>
  <w:style w:type="paragraph" w:styleId="a7">
    <w:name w:val="Balloon Text"/>
    <w:basedOn w:val="a"/>
    <w:link w:val="Char1"/>
    <w:uiPriority w:val="99"/>
    <w:semiHidden/>
    <w:unhideWhenUsed/>
    <w:rsid w:val="008A11C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A11CF"/>
    <w:rPr>
      <w:rFonts w:ascii="Tahoma" w:hAnsi="Tahoma" w:cs="Tahoma"/>
      <w:sz w:val="16"/>
      <w:szCs w:val="16"/>
    </w:rPr>
  </w:style>
  <w:style w:type="character" w:customStyle="1" w:styleId="2Char">
    <w:name w:val="Επικεφαλίδα 2 Char"/>
    <w:basedOn w:val="a0"/>
    <w:link w:val="2"/>
    <w:uiPriority w:val="9"/>
    <w:rsid w:val="008A11CF"/>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CD49DD"/>
    <w:pPr>
      <w:spacing w:after="160" w:line="259" w:lineRule="auto"/>
      <w:ind w:left="720"/>
      <w:contextualSpacing/>
    </w:pPr>
    <w:rPr>
      <w:rFonts w:eastAsiaTheme="minorHAns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67783">
      <w:bodyDiv w:val="1"/>
      <w:marLeft w:val="0"/>
      <w:marRight w:val="0"/>
      <w:marTop w:val="0"/>
      <w:marBottom w:val="0"/>
      <w:divBdr>
        <w:top w:val="none" w:sz="0" w:space="0" w:color="auto"/>
        <w:left w:val="none" w:sz="0" w:space="0" w:color="auto"/>
        <w:bottom w:val="none" w:sz="0" w:space="0" w:color="auto"/>
        <w:right w:val="none" w:sz="0" w:space="0" w:color="auto"/>
      </w:divBdr>
    </w:div>
    <w:div w:id="683477843">
      <w:bodyDiv w:val="1"/>
      <w:marLeft w:val="0"/>
      <w:marRight w:val="0"/>
      <w:marTop w:val="0"/>
      <w:marBottom w:val="0"/>
      <w:divBdr>
        <w:top w:val="none" w:sz="0" w:space="0" w:color="auto"/>
        <w:left w:val="none" w:sz="0" w:space="0" w:color="auto"/>
        <w:bottom w:val="none" w:sz="0" w:space="0" w:color="auto"/>
        <w:right w:val="none" w:sz="0" w:space="0" w:color="auto"/>
      </w:divBdr>
    </w:div>
    <w:div w:id="962466488">
      <w:bodyDiv w:val="1"/>
      <w:marLeft w:val="0"/>
      <w:marRight w:val="0"/>
      <w:marTop w:val="0"/>
      <w:marBottom w:val="0"/>
      <w:divBdr>
        <w:top w:val="none" w:sz="0" w:space="0" w:color="auto"/>
        <w:left w:val="none" w:sz="0" w:space="0" w:color="auto"/>
        <w:bottom w:val="none" w:sz="0" w:space="0" w:color="auto"/>
        <w:right w:val="none" w:sz="0" w:space="0" w:color="auto"/>
      </w:divBdr>
    </w:div>
    <w:div w:id="1253853552">
      <w:bodyDiv w:val="1"/>
      <w:marLeft w:val="0"/>
      <w:marRight w:val="0"/>
      <w:marTop w:val="0"/>
      <w:marBottom w:val="0"/>
      <w:divBdr>
        <w:top w:val="none" w:sz="0" w:space="0" w:color="auto"/>
        <w:left w:val="none" w:sz="0" w:space="0" w:color="auto"/>
        <w:bottom w:val="none" w:sz="0" w:space="0" w:color="auto"/>
        <w:right w:val="none" w:sz="0" w:space="0" w:color="auto"/>
      </w:divBdr>
      <w:divsChild>
        <w:div w:id="1654986361">
          <w:marLeft w:val="0"/>
          <w:marRight w:val="0"/>
          <w:marTop w:val="0"/>
          <w:marBottom w:val="0"/>
          <w:divBdr>
            <w:top w:val="none" w:sz="0" w:space="0" w:color="auto"/>
            <w:left w:val="none" w:sz="0" w:space="0" w:color="auto"/>
            <w:bottom w:val="none" w:sz="0" w:space="0" w:color="auto"/>
            <w:right w:val="none" w:sz="0" w:space="0" w:color="auto"/>
          </w:divBdr>
          <w:divsChild>
            <w:div w:id="674067236">
              <w:marLeft w:val="0"/>
              <w:marRight w:val="0"/>
              <w:marTop w:val="0"/>
              <w:marBottom w:val="0"/>
              <w:divBdr>
                <w:top w:val="none" w:sz="0" w:space="0" w:color="auto"/>
                <w:left w:val="none" w:sz="0" w:space="0" w:color="auto"/>
                <w:bottom w:val="none" w:sz="0" w:space="0" w:color="auto"/>
                <w:right w:val="none" w:sz="0" w:space="0" w:color="auto"/>
              </w:divBdr>
            </w:div>
          </w:divsChild>
        </w:div>
        <w:div w:id="1888569182">
          <w:marLeft w:val="0"/>
          <w:marRight w:val="0"/>
          <w:marTop w:val="0"/>
          <w:marBottom w:val="0"/>
          <w:divBdr>
            <w:top w:val="none" w:sz="0" w:space="0" w:color="auto"/>
            <w:left w:val="none" w:sz="0" w:space="0" w:color="auto"/>
            <w:bottom w:val="none" w:sz="0" w:space="0" w:color="auto"/>
            <w:right w:val="none" w:sz="0" w:space="0" w:color="auto"/>
          </w:divBdr>
          <w:divsChild>
            <w:div w:id="459618528">
              <w:marLeft w:val="0"/>
              <w:marRight w:val="0"/>
              <w:marTop w:val="0"/>
              <w:marBottom w:val="0"/>
              <w:divBdr>
                <w:top w:val="none" w:sz="0" w:space="0" w:color="auto"/>
                <w:left w:val="none" w:sz="0" w:space="0" w:color="auto"/>
                <w:bottom w:val="none" w:sz="0" w:space="0" w:color="auto"/>
                <w:right w:val="none" w:sz="0" w:space="0" w:color="auto"/>
              </w:divBdr>
            </w:div>
          </w:divsChild>
        </w:div>
        <w:div w:id="158427362">
          <w:marLeft w:val="0"/>
          <w:marRight w:val="0"/>
          <w:marTop w:val="0"/>
          <w:marBottom w:val="0"/>
          <w:divBdr>
            <w:top w:val="none" w:sz="0" w:space="0" w:color="auto"/>
            <w:left w:val="none" w:sz="0" w:space="0" w:color="auto"/>
            <w:bottom w:val="none" w:sz="0" w:space="0" w:color="auto"/>
            <w:right w:val="none" w:sz="0" w:space="0" w:color="auto"/>
          </w:divBdr>
          <w:divsChild>
            <w:div w:id="864443812">
              <w:marLeft w:val="0"/>
              <w:marRight w:val="0"/>
              <w:marTop w:val="0"/>
              <w:marBottom w:val="0"/>
              <w:divBdr>
                <w:top w:val="none" w:sz="0" w:space="0" w:color="auto"/>
                <w:left w:val="none" w:sz="0" w:space="0" w:color="auto"/>
                <w:bottom w:val="none" w:sz="0" w:space="0" w:color="auto"/>
                <w:right w:val="none" w:sz="0" w:space="0" w:color="auto"/>
              </w:divBdr>
              <w:divsChild>
                <w:div w:id="822700808">
                  <w:marLeft w:val="0"/>
                  <w:marRight w:val="0"/>
                  <w:marTop w:val="0"/>
                  <w:marBottom w:val="0"/>
                  <w:divBdr>
                    <w:top w:val="none" w:sz="0" w:space="0" w:color="auto"/>
                    <w:left w:val="none" w:sz="0" w:space="0" w:color="auto"/>
                    <w:bottom w:val="none" w:sz="0" w:space="0" w:color="auto"/>
                    <w:right w:val="none" w:sz="0" w:space="0" w:color="auto"/>
                  </w:divBdr>
                  <w:divsChild>
                    <w:div w:id="1284191137">
                      <w:marLeft w:val="0"/>
                      <w:marRight w:val="0"/>
                      <w:marTop w:val="0"/>
                      <w:marBottom w:val="0"/>
                      <w:divBdr>
                        <w:top w:val="none" w:sz="0" w:space="0" w:color="auto"/>
                        <w:left w:val="none" w:sz="0" w:space="0" w:color="auto"/>
                        <w:bottom w:val="none" w:sz="0" w:space="0" w:color="auto"/>
                        <w:right w:val="none" w:sz="0" w:space="0" w:color="auto"/>
                      </w:divBdr>
                      <w:divsChild>
                        <w:div w:id="1919441718">
                          <w:marLeft w:val="0"/>
                          <w:marRight w:val="0"/>
                          <w:marTop w:val="0"/>
                          <w:marBottom w:val="0"/>
                          <w:divBdr>
                            <w:top w:val="none" w:sz="0" w:space="0" w:color="auto"/>
                            <w:left w:val="none" w:sz="0" w:space="0" w:color="auto"/>
                            <w:bottom w:val="none" w:sz="0" w:space="0" w:color="auto"/>
                            <w:right w:val="none" w:sz="0" w:space="0" w:color="auto"/>
                          </w:divBdr>
                        </w:div>
                        <w:div w:id="2033533919">
                          <w:marLeft w:val="0"/>
                          <w:marRight w:val="0"/>
                          <w:marTop w:val="0"/>
                          <w:marBottom w:val="0"/>
                          <w:divBdr>
                            <w:top w:val="none" w:sz="0" w:space="0" w:color="auto"/>
                            <w:left w:val="none" w:sz="0" w:space="0" w:color="auto"/>
                            <w:bottom w:val="none" w:sz="0" w:space="0" w:color="auto"/>
                            <w:right w:val="none" w:sz="0" w:space="0" w:color="auto"/>
                          </w:divBdr>
                          <w:divsChild>
                            <w:div w:id="1730302341">
                              <w:marLeft w:val="0"/>
                              <w:marRight w:val="0"/>
                              <w:marTop w:val="0"/>
                              <w:marBottom w:val="0"/>
                              <w:divBdr>
                                <w:top w:val="none" w:sz="0" w:space="0" w:color="auto"/>
                                <w:left w:val="none" w:sz="0" w:space="0" w:color="auto"/>
                                <w:bottom w:val="none" w:sz="0" w:space="0" w:color="auto"/>
                                <w:right w:val="none" w:sz="0" w:space="0" w:color="auto"/>
                              </w:divBdr>
                              <w:divsChild>
                                <w:div w:id="1515916672">
                                  <w:marLeft w:val="0"/>
                                  <w:marRight w:val="0"/>
                                  <w:marTop w:val="0"/>
                                  <w:marBottom w:val="0"/>
                                  <w:divBdr>
                                    <w:top w:val="none" w:sz="0" w:space="0" w:color="auto"/>
                                    <w:left w:val="none" w:sz="0" w:space="0" w:color="auto"/>
                                    <w:bottom w:val="none" w:sz="0" w:space="0" w:color="auto"/>
                                    <w:right w:val="none" w:sz="0" w:space="0" w:color="auto"/>
                                  </w:divBdr>
                                  <w:divsChild>
                                    <w:div w:id="14470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35260">
          <w:marLeft w:val="0"/>
          <w:marRight w:val="0"/>
          <w:marTop w:val="0"/>
          <w:marBottom w:val="0"/>
          <w:divBdr>
            <w:top w:val="none" w:sz="0" w:space="0" w:color="auto"/>
            <w:left w:val="none" w:sz="0" w:space="0" w:color="auto"/>
            <w:bottom w:val="none" w:sz="0" w:space="0" w:color="auto"/>
            <w:right w:val="none" w:sz="0" w:space="0" w:color="auto"/>
          </w:divBdr>
        </w:div>
        <w:div w:id="2069499462">
          <w:marLeft w:val="0"/>
          <w:marRight w:val="0"/>
          <w:marTop w:val="0"/>
          <w:marBottom w:val="0"/>
          <w:divBdr>
            <w:top w:val="none" w:sz="0" w:space="0" w:color="auto"/>
            <w:left w:val="none" w:sz="0" w:space="0" w:color="auto"/>
            <w:bottom w:val="none" w:sz="0" w:space="0" w:color="auto"/>
            <w:right w:val="none" w:sz="0" w:space="0" w:color="auto"/>
          </w:divBdr>
        </w:div>
        <w:div w:id="685906599">
          <w:marLeft w:val="0"/>
          <w:marRight w:val="0"/>
          <w:marTop w:val="0"/>
          <w:marBottom w:val="0"/>
          <w:divBdr>
            <w:top w:val="none" w:sz="0" w:space="0" w:color="auto"/>
            <w:left w:val="none" w:sz="0" w:space="0" w:color="auto"/>
            <w:bottom w:val="none" w:sz="0" w:space="0" w:color="auto"/>
            <w:right w:val="none" w:sz="0" w:space="0" w:color="auto"/>
          </w:divBdr>
        </w:div>
        <w:div w:id="213003661">
          <w:marLeft w:val="0"/>
          <w:marRight w:val="0"/>
          <w:marTop w:val="0"/>
          <w:marBottom w:val="0"/>
          <w:divBdr>
            <w:top w:val="none" w:sz="0" w:space="0" w:color="auto"/>
            <w:left w:val="none" w:sz="0" w:space="0" w:color="auto"/>
            <w:bottom w:val="none" w:sz="0" w:space="0" w:color="auto"/>
            <w:right w:val="none" w:sz="0" w:space="0" w:color="auto"/>
          </w:divBdr>
        </w:div>
        <w:div w:id="68843598">
          <w:marLeft w:val="0"/>
          <w:marRight w:val="0"/>
          <w:marTop w:val="0"/>
          <w:marBottom w:val="0"/>
          <w:divBdr>
            <w:top w:val="none" w:sz="0" w:space="0" w:color="auto"/>
            <w:left w:val="none" w:sz="0" w:space="0" w:color="auto"/>
            <w:bottom w:val="none" w:sz="0" w:space="0" w:color="auto"/>
            <w:right w:val="none" w:sz="0" w:space="0" w:color="auto"/>
          </w:divBdr>
          <w:divsChild>
            <w:div w:id="1581599655">
              <w:marLeft w:val="0"/>
              <w:marRight w:val="0"/>
              <w:marTop w:val="0"/>
              <w:marBottom w:val="0"/>
              <w:divBdr>
                <w:top w:val="none" w:sz="0" w:space="0" w:color="auto"/>
                <w:left w:val="none" w:sz="0" w:space="0" w:color="auto"/>
                <w:bottom w:val="none" w:sz="0" w:space="0" w:color="auto"/>
                <w:right w:val="none" w:sz="0" w:space="0" w:color="auto"/>
              </w:divBdr>
              <w:divsChild>
                <w:div w:id="1784058">
                  <w:marLeft w:val="0"/>
                  <w:marRight w:val="0"/>
                  <w:marTop w:val="0"/>
                  <w:marBottom w:val="0"/>
                  <w:divBdr>
                    <w:top w:val="none" w:sz="0" w:space="0" w:color="auto"/>
                    <w:left w:val="none" w:sz="0" w:space="0" w:color="auto"/>
                    <w:bottom w:val="none" w:sz="0" w:space="0" w:color="auto"/>
                    <w:right w:val="none" w:sz="0" w:space="0" w:color="auto"/>
                  </w:divBdr>
                  <w:divsChild>
                    <w:div w:id="532156310">
                      <w:marLeft w:val="0"/>
                      <w:marRight w:val="0"/>
                      <w:marTop w:val="0"/>
                      <w:marBottom w:val="0"/>
                      <w:divBdr>
                        <w:top w:val="none" w:sz="0" w:space="0" w:color="auto"/>
                        <w:left w:val="none" w:sz="0" w:space="0" w:color="auto"/>
                        <w:bottom w:val="none" w:sz="0" w:space="0" w:color="auto"/>
                        <w:right w:val="none" w:sz="0" w:space="0" w:color="auto"/>
                      </w:divBdr>
                      <w:divsChild>
                        <w:div w:id="2110930666">
                          <w:marLeft w:val="0"/>
                          <w:marRight w:val="0"/>
                          <w:marTop w:val="0"/>
                          <w:marBottom w:val="0"/>
                          <w:divBdr>
                            <w:top w:val="none" w:sz="0" w:space="0" w:color="auto"/>
                            <w:left w:val="none" w:sz="0" w:space="0" w:color="auto"/>
                            <w:bottom w:val="none" w:sz="0" w:space="0" w:color="auto"/>
                            <w:right w:val="none" w:sz="0" w:space="0" w:color="auto"/>
                          </w:divBdr>
                          <w:divsChild>
                            <w:div w:id="1117525096">
                              <w:marLeft w:val="0"/>
                              <w:marRight w:val="0"/>
                              <w:marTop w:val="0"/>
                              <w:marBottom w:val="0"/>
                              <w:divBdr>
                                <w:top w:val="none" w:sz="0" w:space="0" w:color="auto"/>
                                <w:left w:val="none" w:sz="0" w:space="0" w:color="auto"/>
                                <w:bottom w:val="none" w:sz="0" w:space="0" w:color="auto"/>
                                <w:right w:val="none" w:sz="0" w:space="0" w:color="auto"/>
                              </w:divBdr>
                              <w:divsChild>
                                <w:div w:id="843664007">
                                  <w:marLeft w:val="0"/>
                                  <w:marRight w:val="0"/>
                                  <w:marTop w:val="0"/>
                                  <w:marBottom w:val="0"/>
                                  <w:divBdr>
                                    <w:top w:val="none" w:sz="0" w:space="0" w:color="auto"/>
                                    <w:left w:val="none" w:sz="0" w:space="0" w:color="auto"/>
                                    <w:bottom w:val="none" w:sz="0" w:space="0" w:color="auto"/>
                                    <w:right w:val="none" w:sz="0" w:space="0" w:color="auto"/>
                                  </w:divBdr>
                                  <w:divsChild>
                                    <w:div w:id="761680619">
                                      <w:marLeft w:val="0"/>
                                      <w:marRight w:val="0"/>
                                      <w:marTop w:val="0"/>
                                      <w:marBottom w:val="0"/>
                                      <w:divBdr>
                                        <w:top w:val="none" w:sz="0" w:space="0" w:color="auto"/>
                                        <w:left w:val="none" w:sz="0" w:space="0" w:color="auto"/>
                                        <w:bottom w:val="none" w:sz="0" w:space="0" w:color="auto"/>
                                        <w:right w:val="none" w:sz="0" w:space="0" w:color="auto"/>
                                      </w:divBdr>
                                      <w:divsChild>
                                        <w:div w:id="524172060">
                                          <w:marLeft w:val="0"/>
                                          <w:marRight w:val="0"/>
                                          <w:marTop w:val="0"/>
                                          <w:marBottom w:val="0"/>
                                          <w:divBdr>
                                            <w:top w:val="none" w:sz="0" w:space="0" w:color="auto"/>
                                            <w:left w:val="none" w:sz="0" w:space="0" w:color="auto"/>
                                            <w:bottom w:val="none" w:sz="0" w:space="0" w:color="auto"/>
                                            <w:right w:val="none" w:sz="0" w:space="0" w:color="auto"/>
                                          </w:divBdr>
                                        </w:div>
                                        <w:div w:id="713654048">
                                          <w:marLeft w:val="0"/>
                                          <w:marRight w:val="0"/>
                                          <w:marTop w:val="0"/>
                                          <w:marBottom w:val="0"/>
                                          <w:divBdr>
                                            <w:top w:val="none" w:sz="0" w:space="0" w:color="auto"/>
                                            <w:left w:val="none" w:sz="0" w:space="0" w:color="auto"/>
                                            <w:bottom w:val="none" w:sz="0" w:space="0" w:color="auto"/>
                                            <w:right w:val="none" w:sz="0" w:space="0" w:color="auto"/>
                                          </w:divBdr>
                                        </w:div>
                                        <w:div w:id="796917854">
                                          <w:marLeft w:val="0"/>
                                          <w:marRight w:val="0"/>
                                          <w:marTop w:val="0"/>
                                          <w:marBottom w:val="0"/>
                                          <w:divBdr>
                                            <w:top w:val="none" w:sz="0" w:space="0" w:color="auto"/>
                                            <w:left w:val="none" w:sz="0" w:space="0" w:color="auto"/>
                                            <w:bottom w:val="none" w:sz="0" w:space="0" w:color="auto"/>
                                            <w:right w:val="none" w:sz="0" w:space="0" w:color="auto"/>
                                          </w:divBdr>
                                        </w:div>
                                        <w:div w:id="30358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953">
                              <w:marLeft w:val="0"/>
                              <w:marRight w:val="0"/>
                              <w:marTop w:val="0"/>
                              <w:marBottom w:val="0"/>
                              <w:divBdr>
                                <w:top w:val="none" w:sz="0" w:space="0" w:color="auto"/>
                                <w:left w:val="none" w:sz="0" w:space="0" w:color="auto"/>
                                <w:bottom w:val="none" w:sz="0" w:space="0" w:color="auto"/>
                                <w:right w:val="none" w:sz="0" w:space="0" w:color="auto"/>
                              </w:divBdr>
                              <w:divsChild>
                                <w:div w:id="17045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98764">
              <w:marLeft w:val="0"/>
              <w:marRight w:val="0"/>
              <w:marTop w:val="0"/>
              <w:marBottom w:val="0"/>
              <w:divBdr>
                <w:top w:val="none" w:sz="0" w:space="0" w:color="auto"/>
                <w:left w:val="none" w:sz="0" w:space="0" w:color="auto"/>
                <w:bottom w:val="none" w:sz="0" w:space="0" w:color="auto"/>
                <w:right w:val="none" w:sz="0" w:space="0" w:color="auto"/>
              </w:divBdr>
            </w:div>
            <w:div w:id="1896351277">
              <w:marLeft w:val="0"/>
              <w:marRight w:val="0"/>
              <w:marTop w:val="0"/>
              <w:marBottom w:val="0"/>
              <w:divBdr>
                <w:top w:val="none" w:sz="0" w:space="0" w:color="auto"/>
                <w:left w:val="none" w:sz="0" w:space="0" w:color="auto"/>
                <w:bottom w:val="none" w:sz="0" w:space="0" w:color="auto"/>
                <w:right w:val="none" w:sz="0" w:space="0" w:color="auto"/>
              </w:divBdr>
              <w:divsChild>
                <w:div w:id="1616280894">
                  <w:marLeft w:val="0"/>
                  <w:marRight w:val="0"/>
                  <w:marTop w:val="0"/>
                  <w:marBottom w:val="0"/>
                  <w:divBdr>
                    <w:top w:val="none" w:sz="0" w:space="0" w:color="auto"/>
                    <w:left w:val="none" w:sz="0" w:space="0" w:color="auto"/>
                    <w:bottom w:val="none" w:sz="0" w:space="0" w:color="auto"/>
                    <w:right w:val="none" w:sz="0" w:space="0" w:color="auto"/>
                  </w:divBdr>
                  <w:divsChild>
                    <w:div w:id="192154000">
                      <w:marLeft w:val="0"/>
                      <w:marRight w:val="0"/>
                      <w:marTop w:val="0"/>
                      <w:marBottom w:val="0"/>
                      <w:divBdr>
                        <w:top w:val="none" w:sz="0" w:space="0" w:color="auto"/>
                        <w:left w:val="none" w:sz="0" w:space="0" w:color="auto"/>
                        <w:bottom w:val="none" w:sz="0" w:space="0" w:color="auto"/>
                        <w:right w:val="none" w:sz="0" w:space="0" w:color="auto"/>
                      </w:divBdr>
                      <w:divsChild>
                        <w:div w:id="224875750">
                          <w:marLeft w:val="0"/>
                          <w:marRight w:val="0"/>
                          <w:marTop w:val="0"/>
                          <w:marBottom w:val="0"/>
                          <w:divBdr>
                            <w:top w:val="none" w:sz="0" w:space="0" w:color="auto"/>
                            <w:left w:val="none" w:sz="0" w:space="0" w:color="auto"/>
                            <w:bottom w:val="none" w:sz="0" w:space="0" w:color="auto"/>
                            <w:right w:val="none" w:sz="0" w:space="0" w:color="auto"/>
                          </w:divBdr>
                          <w:divsChild>
                            <w:div w:id="1740247482">
                              <w:marLeft w:val="0"/>
                              <w:marRight w:val="0"/>
                              <w:marTop w:val="0"/>
                              <w:marBottom w:val="0"/>
                              <w:divBdr>
                                <w:top w:val="none" w:sz="0" w:space="0" w:color="auto"/>
                                <w:left w:val="none" w:sz="0" w:space="0" w:color="auto"/>
                                <w:bottom w:val="none" w:sz="0" w:space="0" w:color="auto"/>
                                <w:right w:val="none" w:sz="0" w:space="0" w:color="auto"/>
                              </w:divBdr>
                              <w:divsChild>
                                <w:div w:id="687803319">
                                  <w:marLeft w:val="0"/>
                                  <w:marRight w:val="0"/>
                                  <w:marTop w:val="0"/>
                                  <w:marBottom w:val="0"/>
                                  <w:divBdr>
                                    <w:top w:val="none" w:sz="0" w:space="0" w:color="auto"/>
                                    <w:left w:val="none" w:sz="0" w:space="0" w:color="auto"/>
                                    <w:bottom w:val="none" w:sz="0" w:space="0" w:color="auto"/>
                                    <w:right w:val="none" w:sz="0" w:space="0" w:color="auto"/>
                                  </w:divBdr>
                                </w:div>
                                <w:div w:id="2078555533">
                                  <w:marLeft w:val="0"/>
                                  <w:marRight w:val="0"/>
                                  <w:marTop w:val="0"/>
                                  <w:marBottom w:val="0"/>
                                  <w:divBdr>
                                    <w:top w:val="none" w:sz="0" w:space="0" w:color="auto"/>
                                    <w:left w:val="none" w:sz="0" w:space="0" w:color="auto"/>
                                    <w:bottom w:val="none" w:sz="0" w:space="0" w:color="auto"/>
                                    <w:right w:val="none" w:sz="0" w:space="0" w:color="auto"/>
                                  </w:divBdr>
                                </w:div>
                                <w:div w:id="15089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45229">
          <w:marLeft w:val="0"/>
          <w:marRight w:val="0"/>
          <w:marTop w:val="0"/>
          <w:marBottom w:val="0"/>
          <w:divBdr>
            <w:top w:val="none" w:sz="0" w:space="0" w:color="auto"/>
            <w:left w:val="none" w:sz="0" w:space="0" w:color="auto"/>
            <w:bottom w:val="none" w:sz="0" w:space="0" w:color="auto"/>
            <w:right w:val="none" w:sz="0" w:space="0" w:color="auto"/>
          </w:divBdr>
          <w:divsChild>
            <w:div w:id="1462184354">
              <w:marLeft w:val="0"/>
              <w:marRight w:val="0"/>
              <w:marTop w:val="0"/>
              <w:marBottom w:val="0"/>
              <w:divBdr>
                <w:top w:val="none" w:sz="0" w:space="0" w:color="auto"/>
                <w:left w:val="none" w:sz="0" w:space="0" w:color="auto"/>
                <w:bottom w:val="none" w:sz="0" w:space="0" w:color="auto"/>
                <w:right w:val="none" w:sz="0" w:space="0" w:color="auto"/>
              </w:divBdr>
              <w:divsChild>
                <w:div w:id="1172374000">
                  <w:marLeft w:val="0"/>
                  <w:marRight w:val="0"/>
                  <w:marTop w:val="0"/>
                  <w:marBottom w:val="0"/>
                  <w:divBdr>
                    <w:top w:val="none" w:sz="0" w:space="0" w:color="auto"/>
                    <w:left w:val="none" w:sz="0" w:space="0" w:color="auto"/>
                    <w:bottom w:val="none" w:sz="0" w:space="0" w:color="auto"/>
                    <w:right w:val="none" w:sz="0" w:space="0" w:color="auto"/>
                  </w:divBdr>
                  <w:divsChild>
                    <w:div w:id="1945074605">
                      <w:marLeft w:val="0"/>
                      <w:marRight w:val="0"/>
                      <w:marTop w:val="0"/>
                      <w:marBottom w:val="0"/>
                      <w:divBdr>
                        <w:top w:val="none" w:sz="0" w:space="0" w:color="auto"/>
                        <w:left w:val="none" w:sz="0" w:space="0" w:color="auto"/>
                        <w:bottom w:val="none" w:sz="0" w:space="0" w:color="auto"/>
                        <w:right w:val="none" w:sz="0" w:space="0" w:color="auto"/>
                      </w:divBdr>
                    </w:div>
                    <w:div w:id="9349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ionionnis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872</Words>
  <Characters>4710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2024-02-22T08:40:00Z</dcterms:created>
  <dcterms:modified xsi:type="dcterms:W3CDTF">2024-02-22T08:40:00Z</dcterms:modified>
</cp:coreProperties>
</file>